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6B19" w:rsidRDefault="00046B19" w:rsidP="00046B19">
      <w:pPr>
        <w:spacing w:line="480" w:lineRule="auto"/>
        <w:ind w:firstLine="567"/>
        <w:rPr>
          <w:rFonts w:ascii="Times New Roman" w:hAnsi="Times New Roman"/>
          <w:b/>
          <w:sz w:val="24"/>
          <w:szCs w:val="24"/>
          <w:lang w:val="en-US"/>
        </w:rPr>
      </w:pPr>
      <w:r>
        <w:rPr>
          <w:rFonts w:ascii="Times New Roman" w:hAnsi="Times New Roman"/>
          <w:b/>
          <w:sz w:val="24"/>
          <w:szCs w:val="24"/>
          <w:lang w:val="en-US"/>
        </w:rPr>
        <w:t xml:space="preserve">Supplementary </w:t>
      </w:r>
      <w:r w:rsidRPr="00C74D10">
        <w:rPr>
          <w:rFonts w:ascii="Times New Roman" w:hAnsi="Times New Roman"/>
          <w:b/>
          <w:sz w:val="24"/>
          <w:szCs w:val="24"/>
          <w:lang w:val="en-US"/>
        </w:rPr>
        <w:t xml:space="preserve">Table 7. </w:t>
      </w:r>
      <w:r w:rsidRPr="00C74D10">
        <w:rPr>
          <w:rFonts w:ascii="Times New Roman" w:hAnsi="Times New Roman"/>
          <w:sz w:val="24"/>
          <w:szCs w:val="24"/>
          <w:lang w:val="en-US"/>
        </w:rPr>
        <w:t xml:space="preserve">Effects of </w:t>
      </w:r>
      <w:proofErr w:type="spellStart"/>
      <w:r w:rsidRPr="00C74D10">
        <w:rPr>
          <w:rFonts w:ascii="Times New Roman" w:hAnsi="Times New Roman"/>
          <w:sz w:val="24"/>
          <w:szCs w:val="24"/>
          <w:lang w:val="en-US"/>
        </w:rPr>
        <w:t>polydextrose</w:t>
      </w:r>
      <w:proofErr w:type="spellEnd"/>
      <w:r w:rsidRPr="00C74D10">
        <w:rPr>
          <w:rFonts w:ascii="Times New Roman" w:hAnsi="Times New Roman"/>
          <w:sz w:val="24"/>
          <w:szCs w:val="24"/>
          <w:lang w:val="en-US"/>
        </w:rPr>
        <w:t xml:space="preserve"> in association with other prebiotic ingredients</w:t>
      </w:r>
      <w:r>
        <w:rPr>
          <w:rFonts w:ascii="Times New Roman" w:hAnsi="Times New Roman"/>
          <w:b/>
          <w:sz w:val="24"/>
          <w:szCs w:val="24"/>
          <w:lang w:val="en-US"/>
        </w:rPr>
        <w:t>.</w:t>
      </w:r>
    </w:p>
    <w:tbl>
      <w:tblPr>
        <w:tblpPr w:leftFromText="142" w:rightFromText="142" w:vertAnchor="text" w:tblpY="1"/>
        <w:tblOverlap w:val="never"/>
        <w:tblW w:w="0" w:type="auto"/>
        <w:tblBorders>
          <w:top w:val="single" w:sz="4" w:space="0" w:color="auto"/>
          <w:bottom w:val="single" w:sz="4" w:space="0" w:color="auto"/>
          <w:insideH w:val="single" w:sz="4" w:space="0" w:color="auto"/>
        </w:tblBorders>
        <w:tblLook w:val="04A0" w:firstRow="1" w:lastRow="0" w:firstColumn="1" w:lastColumn="0" w:noHBand="0" w:noVBand="1"/>
      </w:tblPr>
      <w:tblGrid>
        <w:gridCol w:w="1099"/>
        <w:gridCol w:w="1506"/>
        <w:gridCol w:w="1639"/>
        <w:gridCol w:w="1878"/>
        <w:gridCol w:w="4588"/>
        <w:gridCol w:w="3793"/>
      </w:tblGrid>
      <w:tr w:rsidR="00EE32FD" w:rsidRPr="00EE32FD" w:rsidTr="00781EBD">
        <w:tc>
          <w:tcPr>
            <w:tcW w:w="1099" w:type="dxa"/>
            <w:vAlign w:val="center"/>
          </w:tcPr>
          <w:p w:rsidR="00EE32FD" w:rsidRPr="00EE32FD" w:rsidRDefault="00EE32FD" w:rsidP="00EE32FD">
            <w:pPr>
              <w:spacing w:after="0" w:line="240" w:lineRule="auto"/>
              <w:rPr>
                <w:rFonts w:ascii="Times New Roman" w:hAnsi="Times New Roman"/>
                <w:b/>
                <w:sz w:val="20"/>
                <w:szCs w:val="20"/>
                <w:lang w:val="en-US"/>
              </w:rPr>
            </w:pPr>
            <w:r w:rsidRPr="00EE32FD">
              <w:rPr>
                <w:rFonts w:ascii="Times New Roman" w:hAnsi="Times New Roman"/>
                <w:b/>
                <w:sz w:val="20"/>
                <w:szCs w:val="20"/>
                <w:lang w:val="en-US"/>
              </w:rPr>
              <w:t>Reference</w:t>
            </w:r>
          </w:p>
        </w:tc>
        <w:tc>
          <w:tcPr>
            <w:tcW w:w="1506" w:type="dxa"/>
            <w:vAlign w:val="center"/>
          </w:tcPr>
          <w:p w:rsidR="00EE32FD" w:rsidRPr="00EE32FD" w:rsidRDefault="00EE32FD" w:rsidP="00EE32FD">
            <w:pPr>
              <w:spacing w:after="0" w:line="240" w:lineRule="auto"/>
              <w:jc w:val="center"/>
              <w:rPr>
                <w:rFonts w:ascii="Times New Roman" w:hAnsi="Times New Roman"/>
                <w:b/>
                <w:sz w:val="20"/>
                <w:szCs w:val="20"/>
              </w:rPr>
            </w:pPr>
            <w:proofErr w:type="spellStart"/>
            <w:r w:rsidRPr="00EE32FD">
              <w:rPr>
                <w:rFonts w:ascii="Times New Roman" w:hAnsi="Times New Roman"/>
                <w:b/>
                <w:sz w:val="20"/>
                <w:szCs w:val="20"/>
              </w:rPr>
              <w:t>Prebiotics</w:t>
            </w:r>
            <w:proofErr w:type="spellEnd"/>
          </w:p>
        </w:tc>
        <w:tc>
          <w:tcPr>
            <w:tcW w:w="1639" w:type="dxa"/>
            <w:vAlign w:val="center"/>
          </w:tcPr>
          <w:p w:rsidR="00EE32FD" w:rsidRPr="00EE32FD" w:rsidRDefault="00EE32FD" w:rsidP="00EE32FD">
            <w:pPr>
              <w:spacing w:after="0" w:line="240" w:lineRule="auto"/>
              <w:jc w:val="center"/>
              <w:rPr>
                <w:rFonts w:ascii="Times New Roman" w:hAnsi="Times New Roman"/>
                <w:b/>
                <w:sz w:val="20"/>
                <w:szCs w:val="20"/>
                <w:lang w:val="en-US"/>
              </w:rPr>
            </w:pPr>
            <w:r w:rsidRPr="00EE32FD">
              <w:rPr>
                <w:rFonts w:ascii="Times New Roman" w:hAnsi="Times New Roman"/>
                <w:b/>
                <w:sz w:val="20"/>
                <w:szCs w:val="20"/>
                <w:lang w:val="en-US"/>
              </w:rPr>
              <w:t>Dose</w:t>
            </w:r>
          </w:p>
        </w:tc>
        <w:tc>
          <w:tcPr>
            <w:tcW w:w="1878" w:type="dxa"/>
            <w:vAlign w:val="center"/>
          </w:tcPr>
          <w:p w:rsidR="00EE32FD" w:rsidRPr="00EE32FD" w:rsidRDefault="00EE32FD" w:rsidP="00EE32FD">
            <w:pPr>
              <w:spacing w:after="0" w:line="240" w:lineRule="auto"/>
              <w:jc w:val="center"/>
              <w:rPr>
                <w:rFonts w:ascii="Times New Roman" w:hAnsi="Times New Roman"/>
                <w:b/>
                <w:sz w:val="20"/>
                <w:szCs w:val="20"/>
                <w:lang w:val="en-US"/>
              </w:rPr>
            </w:pPr>
            <w:r w:rsidRPr="00EE32FD">
              <w:rPr>
                <w:rFonts w:ascii="Times New Roman" w:hAnsi="Times New Roman"/>
                <w:b/>
                <w:sz w:val="20"/>
                <w:szCs w:val="20"/>
                <w:lang w:val="en-US"/>
              </w:rPr>
              <w:t>Objectives</w:t>
            </w:r>
          </w:p>
        </w:tc>
        <w:tc>
          <w:tcPr>
            <w:tcW w:w="4588" w:type="dxa"/>
            <w:vAlign w:val="center"/>
          </w:tcPr>
          <w:p w:rsidR="00EE32FD" w:rsidRPr="00EE32FD" w:rsidRDefault="00EE32FD" w:rsidP="00EE32FD">
            <w:pPr>
              <w:spacing w:after="0" w:line="240" w:lineRule="auto"/>
              <w:jc w:val="center"/>
              <w:rPr>
                <w:rFonts w:ascii="Times New Roman" w:hAnsi="Times New Roman"/>
                <w:b/>
                <w:sz w:val="20"/>
                <w:szCs w:val="20"/>
                <w:lang w:val="en-US"/>
              </w:rPr>
            </w:pPr>
            <w:r w:rsidRPr="00EE32FD">
              <w:rPr>
                <w:rFonts w:ascii="Times New Roman" w:hAnsi="Times New Roman"/>
                <w:b/>
                <w:sz w:val="20"/>
                <w:szCs w:val="20"/>
                <w:lang w:val="en-US"/>
              </w:rPr>
              <w:t>Subjects and main features of the trial</w:t>
            </w:r>
          </w:p>
        </w:tc>
        <w:tc>
          <w:tcPr>
            <w:tcW w:w="3793" w:type="dxa"/>
            <w:vAlign w:val="center"/>
          </w:tcPr>
          <w:p w:rsidR="00EE32FD" w:rsidRPr="00EE32FD" w:rsidRDefault="00EE32FD" w:rsidP="00EE32FD">
            <w:pPr>
              <w:spacing w:after="0" w:line="240" w:lineRule="auto"/>
              <w:jc w:val="center"/>
              <w:rPr>
                <w:rFonts w:ascii="Times New Roman" w:hAnsi="Times New Roman"/>
                <w:b/>
                <w:sz w:val="20"/>
                <w:szCs w:val="20"/>
                <w:lang w:val="en-US"/>
              </w:rPr>
            </w:pPr>
            <w:r w:rsidRPr="00EE32FD">
              <w:rPr>
                <w:rFonts w:ascii="Times New Roman" w:hAnsi="Times New Roman"/>
                <w:b/>
                <w:sz w:val="20"/>
                <w:szCs w:val="20"/>
                <w:lang w:val="en-US"/>
              </w:rPr>
              <w:t>Outcomes</w:t>
            </w:r>
          </w:p>
        </w:tc>
      </w:tr>
      <w:tr w:rsidR="00EE32FD" w:rsidRPr="00EE32FD" w:rsidTr="00781EBD">
        <w:tc>
          <w:tcPr>
            <w:tcW w:w="1099" w:type="dxa"/>
            <w:vAlign w:val="center"/>
          </w:tcPr>
          <w:p w:rsidR="00EE32FD" w:rsidRPr="00EE32FD" w:rsidRDefault="00EE32FD" w:rsidP="00EE32FD">
            <w:pPr>
              <w:spacing w:after="0" w:line="240" w:lineRule="auto"/>
              <w:rPr>
                <w:rFonts w:ascii="Times New Roman" w:hAnsi="Times New Roman"/>
                <w:sz w:val="20"/>
                <w:szCs w:val="20"/>
                <w:lang w:val="en-US"/>
              </w:rPr>
            </w:pPr>
            <w:r w:rsidRPr="00EE32FD">
              <w:rPr>
                <w:rFonts w:ascii="Times New Roman" w:hAnsi="Times New Roman"/>
                <w:sz w:val="20"/>
                <w:szCs w:val="20"/>
                <w:lang w:val="en-US"/>
              </w:rPr>
              <w:t xml:space="preserve">Ziegler et al., 2007 </w:t>
            </w:r>
            <w:r w:rsidRPr="00EE32FD">
              <w:rPr>
                <w:rFonts w:ascii="Times New Roman" w:hAnsi="Times New Roman"/>
                <w:sz w:val="20"/>
                <w:szCs w:val="20"/>
                <w:lang w:val="en-US"/>
              </w:rPr>
              <w:fldChar w:fldCharType="begin" w:fldLock="1"/>
            </w:r>
            <w:r w:rsidRPr="00EE32FD">
              <w:rPr>
                <w:rFonts w:ascii="Times New Roman" w:hAnsi="Times New Roman"/>
                <w:sz w:val="20"/>
                <w:szCs w:val="20"/>
                <w:lang w:val="en-US"/>
              </w:rPr>
              <w:instrText>ADDIN CSL_CITATION {"citationItems":[{"id":"ITEM-1","itemData":{"DOI":"10.1097/MPG.0b013e31802fca8c","ISSN":"1536-4801","PMID":"17325558","abstract":"OBJECTIVES The present study was designed to evaluate the effect of 2 different combinations of prebiotic ingredients, polydextrose (PDX), galactooligosaccharides (GOS), and lactulose (LOS), at 2 different intake levels on the overall growth and tolerance in healthy term infants up to 120 days of age. PATIENTS AND METHODS Healthy, formula-fed, term infants (n = 226) were randomly assigned to 1 of 3 study formula groups: control group (n = 76), PG4 group (control formula supplemented with 4 g/L of a prebiotic blend, n = 74), or PGL8 group (control formula supplemented with 8 g/L of a prebiotic blend, n = 76). Anthropometric measurements were taken at 14, 30, 60, 90, and 120 days of age, and 24-hour dietary recall and 24-hour tolerance recall were recorded at 30, 60, 90, and 120 days of age. Adverse events were recorded throughout the study. RESULTS There were no statistically significant differences among the 3 formula groups for weight growth rate or length growth rate at any time point. Significant differences in stool consistency were detected among the 3 formula groups at 30, 60, and 90 days of age (P &lt; 0.001, P = 0.025, P = 0.004, respectively), with the supplemented formula groups having looser stools than the control group. The PGL8 group had significantly higher stool frequency compared with the control and PG4 groups at 30 days of age (P = 0.021 and P = 0.017, respectively), but all of the groups were similar at 60, 90, and 120 days of age. A statistical difference was detected among the formula groups in 3 categories of adverse events: diarrhea (control vs PG4, 4% vs 18%, P = 0.008), eczema (PG4 vs control, 18% vs 7%, P = 0.046; PG4 vs PGL8, 18% vs 4%, P = 0.008), and irritability (control vs PGL8, 4% vs 16%, P = 0.027). CONCLUSIONS Infants fed formula supplemented with a prebiotic mixture achieved normal growth and stool characteristics more similar to those of breast-fed infants in comparison with infants fed an unsupplemented formula. A pediatrician needs to consider the risk of possible intolerance against the benefits of prebiotics.","author":[{"dropping-particle":"","family":"Ziegler","given":"Ekhard","non-dropping-particle":"","parse-names":false,"suffix":""},{"dropping-particle":"","family":"Vanderhoof","given":"Jon A","non-dropping-particle":"","parse-names":false,"suffix":""},{"dropping-particle":"","family":"Petschow","given":"Bryon","non-dropping-particle":"","parse-names":false,"suffix":""},{"dropping-particle":"","family":"Mitmesser","given":"Susan Hazels","non-dropping-particle":"","parse-names":false,"suffix":""},{"dropping-particle":"","family":"Stolz","given":"Suzanne I","non-dropping-particle":"","parse-names":false,"suffix":""},{"dropping-particle":"","family":"Harris","given":"Cheryl L","non-dropping-particle":"","parse-names":false,"suffix":""},{"dropping-particle":"","family":"Berseth","given":"Carol Lynn","non-dropping-particle":"","parse-names":false,"suffix":""}],"container-title":"Journal of pediatric gastroenterology and nutrition","id":"ITEM-1","issue":"3","issued":{"date-parts":[["2007","3"]]},"page":"359-64","title":"Term infants fed formula supplemented with selected blends of prebiotics grow normally and have soft stools similar to those reported for breast-fed infants.","type":"article-journal","volume":"44"},"uris":["http://www.mendeley.com/documents/?uuid=f9d5bad8-296a-42e7-9fd6-d7abb2dd03d3"]}],"mendeley":{"formattedCitation":"[59]","plainTextFormattedCitation":"[59]","previouslyFormattedCitation":"[59]"},"properties":{"noteIndex":0},"schema":"https://github.com/citation-style-language/schema/raw/master/csl-citation.json"}</w:instrText>
            </w:r>
            <w:r w:rsidRPr="00EE32FD">
              <w:rPr>
                <w:rFonts w:ascii="Times New Roman" w:hAnsi="Times New Roman"/>
                <w:sz w:val="20"/>
                <w:szCs w:val="20"/>
                <w:lang w:val="en-US"/>
              </w:rPr>
              <w:fldChar w:fldCharType="separate"/>
            </w:r>
            <w:r w:rsidRPr="00EE32FD">
              <w:rPr>
                <w:rFonts w:ascii="Times New Roman" w:hAnsi="Times New Roman"/>
                <w:noProof/>
                <w:sz w:val="20"/>
                <w:szCs w:val="20"/>
                <w:lang w:val="en-US"/>
              </w:rPr>
              <w:t>[59]</w:t>
            </w:r>
            <w:r w:rsidRPr="00EE32FD">
              <w:rPr>
                <w:rFonts w:ascii="Times New Roman" w:hAnsi="Times New Roman"/>
                <w:sz w:val="20"/>
                <w:szCs w:val="20"/>
                <w:lang w:val="en-US"/>
              </w:rPr>
              <w:fldChar w:fldCharType="end"/>
            </w:r>
          </w:p>
        </w:tc>
        <w:tc>
          <w:tcPr>
            <w:tcW w:w="1506" w:type="dxa"/>
            <w:vAlign w:val="center"/>
          </w:tcPr>
          <w:p w:rsidR="00EE32FD" w:rsidRPr="00EE32FD" w:rsidRDefault="00EE32FD" w:rsidP="00EE32FD">
            <w:pPr>
              <w:spacing w:after="0" w:line="240" w:lineRule="auto"/>
              <w:jc w:val="center"/>
              <w:rPr>
                <w:rFonts w:ascii="Times New Roman" w:hAnsi="Times New Roman"/>
                <w:sz w:val="20"/>
                <w:szCs w:val="20"/>
                <w:lang w:val="en-US"/>
              </w:rPr>
            </w:pPr>
            <w:r w:rsidRPr="00EE32FD">
              <w:rPr>
                <w:rFonts w:ascii="Times New Roman" w:hAnsi="Times New Roman"/>
                <w:sz w:val="20"/>
                <w:szCs w:val="20"/>
                <w:lang w:val="en-US"/>
              </w:rPr>
              <w:t>PDX/GOS</w:t>
            </w:r>
          </w:p>
          <w:p w:rsidR="00EE32FD" w:rsidRPr="00EE32FD" w:rsidRDefault="00EE32FD" w:rsidP="00EE32FD">
            <w:pPr>
              <w:spacing w:after="0" w:line="240" w:lineRule="auto"/>
              <w:jc w:val="center"/>
              <w:rPr>
                <w:rFonts w:ascii="Times New Roman" w:hAnsi="Times New Roman"/>
                <w:sz w:val="20"/>
                <w:szCs w:val="20"/>
                <w:lang w:val="en-US"/>
              </w:rPr>
            </w:pPr>
            <w:r w:rsidRPr="00EE32FD">
              <w:rPr>
                <w:rFonts w:ascii="Times New Roman" w:hAnsi="Times New Roman"/>
                <w:sz w:val="20"/>
                <w:szCs w:val="20"/>
                <w:lang w:val="en-US"/>
              </w:rPr>
              <w:t>(ratio 50:50);</w:t>
            </w:r>
          </w:p>
          <w:p w:rsidR="00EE32FD" w:rsidRPr="00EE32FD" w:rsidRDefault="00EE32FD" w:rsidP="00EE32FD">
            <w:pPr>
              <w:spacing w:after="0" w:line="240" w:lineRule="auto"/>
              <w:jc w:val="center"/>
              <w:rPr>
                <w:rFonts w:ascii="Times New Roman" w:hAnsi="Times New Roman"/>
                <w:sz w:val="20"/>
                <w:szCs w:val="20"/>
                <w:lang w:val="en-US"/>
              </w:rPr>
            </w:pPr>
          </w:p>
          <w:p w:rsidR="00EE32FD" w:rsidRPr="00EE32FD" w:rsidRDefault="00EE32FD" w:rsidP="00EE32FD">
            <w:pPr>
              <w:spacing w:after="0" w:line="240" w:lineRule="auto"/>
              <w:jc w:val="center"/>
              <w:rPr>
                <w:rFonts w:ascii="Times New Roman" w:hAnsi="Times New Roman"/>
                <w:sz w:val="20"/>
                <w:szCs w:val="20"/>
                <w:lang w:val="en-US"/>
              </w:rPr>
            </w:pPr>
            <w:r w:rsidRPr="00EE32FD">
              <w:rPr>
                <w:rFonts w:ascii="Times New Roman" w:hAnsi="Times New Roman"/>
                <w:sz w:val="20"/>
                <w:szCs w:val="20"/>
                <w:lang w:val="en-US"/>
              </w:rPr>
              <w:t>PDX/GOS/LOS (ratio 50:33:17)</w:t>
            </w:r>
          </w:p>
        </w:tc>
        <w:tc>
          <w:tcPr>
            <w:tcW w:w="1639" w:type="dxa"/>
            <w:vAlign w:val="center"/>
          </w:tcPr>
          <w:p w:rsidR="00EE32FD" w:rsidRPr="00EE32FD" w:rsidRDefault="00EE32FD" w:rsidP="00EE32FD">
            <w:pPr>
              <w:spacing w:after="0" w:line="240" w:lineRule="auto"/>
              <w:jc w:val="center"/>
              <w:rPr>
                <w:rFonts w:ascii="Times New Roman" w:hAnsi="Times New Roman"/>
                <w:sz w:val="20"/>
                <w:szCs w:val="20"/>
                <w:lang w:val="en-US"/>
              </w:rPr>
            </w:pPr>
            <w:r w:rsidRPr="00EE32FD">
              <w:rPr>
                <w:rFonts w:ascii="Times New Roman" w:hAnsi="Times New Roman"/>
                <w:sz w:val="20"/>
                <w:szCs w:val="20"/>
                <w:lang w:val="en-US"/>
              </w:rPr>
              <w:t>0.4 g/100 mL (PDX/GOS);</w:t>
            </w:r>
          </w:p>
          <w:p w:rsidR="00EE32FD" w:rsidRPr="00EE32FD" w:rsidRDefault="00EE32FD" w:rsidP="00EE32FD">
            <w:pPr>
              <w:spacing w:after="0" w:line="240" w:lineRule="auto"/>
              <w:jc w:val="center"/>
              <w:rPr>
                <w:rFonts w:ascii="Times New Roman" w:hAnsi="Times New Roman"/>
                <w:sz w:val="20"/>
                <w:szCs w:val="20"/>
                <w:lang w:val="en-US"/>
              </w:rPr>
            </w:pPr>
          </w:p>
          <w:p w:rsidR="00EE32FD" w:rsidRPr="00EE32FD" w:rsidRDefault="00EE32FD" w:rsidP="00EE32FD">
            <w:pPr>
              <w:spacing w:after="0" w:line="240" w:lineRule="auto"/>
              <w:jc w:val="center"/>
              <w:rPr>
                <w:rFonts w:ascii="Times New Roman" w:hAnsi="Times New Roman"/>
                <w:sz w:val="20"/>
                <w:szCs w:val="20"/>
                <w:lang w:val="en-US"/>
              </w:rPr>
            </w:pPr>
            <w:r w:rsidRPr="00EE32FD">
              <w:rPr>
                <w:rFonts w:ascii="Times New Roman" w:hAnsi="Times New Roman"/>
                <w:sz w:val="20"/>
                <w:szCs w:val="20"/>
                <w:lang w:val="en-US"/>
              </w:rPr>
              <w:t>0.8 g/100 mL (PDX/GOS/LOS)</w:t>
            </w:r>
          </w:p>
        </w:tc>
        <w:tc>
          <w:tcPr>
            <w:tcW w:w="1878" w:type="dxa"/>
            <w:vAlign w:val="center"/>
          </w:tcPr>
          <w:p w:rsidR="00EE32FD" w:rsidRPr="00EE32FD" w:rsidRDefault="00EE32FD" w:rsidP="00EE32FD">
            <w:pPr>
              <w:spacing w:after="0" w:line="240" w:lineRule="auto"/>
              <w:jc w:val="center"/>
              <w:rPr>
                <w:rFonts w:ascii="Times New Roman" w:hAnsi="Times New Roman"/>
                <w:sz w:val="20"/>
                <w:szCs w:val="20"/>
                <w:lang w:val="en-US"/>
              </w:rPr>
            </w:pPr>
            <w:r w:rsidRPr="00EE32FD">
              <w:rPr>
                <w:rFonts w:ascii="Times New Roman" w:hAnsi="Times New Roman"/>
                <w:sz w:val="20"/>
                <w:szCs w:val="20"/>
                <w:lang w:val="en-US"/>
              </w:rPr>
              <w:t>To evaluate the effect of 2 different combinations of prebiotic ingredients, at 2 different intake levels on the overall growth and tolerance in healthy term infants up to120 days of age</w:t>
            </w:r>
          </w:p>
        </w:tc>
        <w:tc>
          <w:tcPr>
            <w:tcW w:w="4588" w:type="dxa"/>
            <w:vAlign w:val="center"/>
          </w:tcPr>
          <w:p w:rsidR="00EE32FD" w:rsidRPr="00EE32FD" w:rsidRDefault="00EE32FD" w:rsidP="00EE32FD">
            <w:pPr>
              <w:spacing w:after="0" w:line="240" w:lineRule="auto"/>
              <w:jc w:val="center"/>
              <w:rPr>
                <w:rFonts w:ascii="Times New Roman" w:hAnsi="Times New Roman"/>
                <w:sz w:val="20"/>
                <w:szCs w:val="20"/>
                <w:lang w:val="en-US"/>
              </w:rPr>
            </w:pPr>
            <w:r w:rsidRPr="00EE32FD">
              <w:rPr>
                <w:rFonts w:ascii="Times New Roman" w:hAnsi="Times New Roman"/>
                <w:sz w:val="20"/>
                <w:szCs w:val="20"/>
                <w:lang w:val="en-US"/>
              </w:rPr>
              <w:t>Double-blind, randomized, controlled, parallel-group, prospective trial. Healthy, formula-fed, term infants assigned to 1 of 3 study formula groups: control group (n = 76), PG4 group (control formula supplemented with 4 g/L of a prebiotic blend, n = 74), or PG8 group (control formula supplemented with 8 g/L of a prebiotic blend, n = 76). One hundred sixty four (58 in the control group, 58 in the PG4 group, and 48 in the PGL8 group) completed the study.</w:t>
            </w:r>
            <w:r w:rsidRPr="00EE32FD">
              <w:rPr>
                <w:lang w:val="en-US"/>
              </w:rPr>
              <w:t xml:space="preserve"> </w:t>
            </w:r>
            <w:r w:rsidRPr="00EE32FD">
              <w:rPr>
                <w:rFonts w:ascii="Times New Roman" w:hAnsi="Times New Roman"/>
                <w:sz w:val="20"/>
                <w:szCs w:val="20"/>
                <w:lang w:val="en-US"/>
              </w:rPr>
              <w:t>Anthropometric measurements were taken at 14, 30, 60, 90, and 120 days of age, and 24-hour dietary recall and 24-hour tolerance recall were recorded at 30, 60, 90, and 120 days of age</w:t>
            </w:r>
          </w:p>
        </w:tc>
        <w:tc>
          <w:tcPr>
            <w:tcW w:w="3793" w:type="dxa"/>
            <w:vAlign w:val="center"/>
          </w:tcPr>
          <w:p w:rsidR="00EE32FD" w:rsidRPr="00EE32FD" w:rsidRDefault="00EE32FD" w:rsidP="00EE32FD">
            <w:pPr>
              <w:spacing w:after="0" w:line="240" w:lineRule="auto"/>
              <w:jc w:val="center"/>
              <w:rPr>
                <w:rFonts w:ascii="Times New Roman" w:hAnsi="Times New Roman"/>
                <w:sz w:val="20"/>
                <w:szCs w:val="20"/>
                <w:lang w:val="en-US"/>
              </w:rPr>
            </w:pPr>
            <w:r w:rsidRPr="00EE32FD">
              <w:rPr>
                <w:rFonts w:ascii="Times New Roman" w:hAnsi="Times New Roman"/>
                <w:sz w:val="20"/>
                <w:szCs w:val="20"/>
                <w:lang w:val="en-US"/>
              </w:rPr>
              <w:t>There were no statistically significant differences among the 3 formula groups for weight growth rate or length growth rate at any time point. Significant differences in stool consistency were detected among the 3 formula groups at 30, 60, and 90 days of age with the supplemented formula groups having looser stools than the control group. A statistical difference was detected among the formula groups in 3 categories of adverse events: diarrhea (control vs PG4,), eczema (PG4 vs control; PG4 vs PGL8), and irritability (control vs PGL8)</w:t>
            </w:r>
          </w:p>
        </w:tc>
      </w:tr>
      <w:tr w:rsidR="00EE32FD" w:rsidRPr="00EE32FD" w:rsidTr="00781EBD">
        <w:tc>
          <w:tcPr>
            <w:tcW w:w="1099" w:type="dxa"/>
            <w:vAlign w:val="center"/>
          </w:tcPr>
          <w:p w:rsidR="00EE32FD" w:rsidRPr="00EE32FD" w:rsidRDefault="00EE32FD" w:rsidP="00EE32FD">
            <w:pPr>
              <w:spacing w:after="0" w:line="240" w:lineRule="auto"/>
              <w:rPr>
                <w:rFonts w:ascii="Times New Roman" w:hAnsi="Times New Roman"/>
                <w:sz w:val="20"/>
                <w:szCs w:val="20"/>
                <w:lang w:val="en-US"/>
              </w:rPr>
            </w:pPr>
            <w:r w:rsidRPr="00EE32FD">
              <w:rPr>
                <w:rFonts w:ascii="Times New Roman" w:hAnsi="Times New Roman"/>
                <w:sz w:val="20"/>
                <w:szCs w:val="20"/>
                <w:lang w:val="en-US"/>
              </w:rPr>
              <w:t xml:space="preserve">Nakamura et al., 2009 </w:t>
            </w:r>
            <w:r w:rsidRPr="00EE32FD">
              <w:rPr>
                <w:rFonts w:ascii="Times New Roman" w:hAnsi="Times New Roman"/>
                <w:sz w:val="20"/>
                <w:szCs w:val="20"/>
                <w:lang w:val="en-US"/>
              </w:rPr>
              <w:fldChar w:fldCharType="begin" w:fldLock="1"/>
            </w:r>
            <w:r w:rsidRPr="00EE32FD">
              <w:rPr>
                <w:rFonts w:ascii="Times New Roman" w:hAnsi="Times New Roman"/>
                <w:sz w:val="20"/>
                <w:szCs w:val="20"/>
                <w:lang w:val="en-US"/>
              </w:rPr>
              <w:instrText>ADDIN CSL_CITATION {"citationItems":[{"id":"ITEM-1","itemData":{"DOI":"10.1128/AEM.02359-07","ISSN":"1098-5336","PMID":"19088307","abstract":"Supplementation of infant formulas with prebiotic ingredients continues the effort to mimic functional properties of human milk. In this double-blind, controlled, 28-day study, healthy term infants received control formula (control group; n = 25) or control formula supplemented with polydextrose (PDX) and galactooligosaccharide (GOS) (4 g/liter) (PG4 group; n = 27) or with PDX, GOS, and lactulose (LOS) (either 4 g/liter [PGL4 group; n = 27] or 8 g/liter [PGL8 group; n = 25]). A parallel breast-fed group (BF group) (n = 30) was included. Stool characteristics, formula tolerance, and adverse events were monitored. Fecal bacterial subpopulations were evaluated by culture-based selective enumeration (Enterobacteriaceae), quantitative real-time PCR (Clostridium clusters I, XI, and XIV, Lactobacillus, and Bifidobacterium), and fluorescence in situ hybridization (FISH) (Bifidobacterium). Fecal bacterial community profiles were examined by using 16S rRNA gene PCR-denaturing gradient gel electrophoresis. The daily stool consistency was significantly softer or looser in the BF group than in all of the groups that received formula. The formulas were well tolerated, and the incidences of adverse events did not differ among feeding groups. Few significant changes in bacterial subpopulations were observed at any time point. The bacterial communities were stable; individual profiles tended to cluster by subject rather than by group. Post hoc analysis, however, demonstrated that the bacterial community profiles for subjects in the BF, PG4, PGL4, and PGL8 groups that first received formula at a younger age were less stable than the profiles for subjects in the same groups that received formula at an older age, but there was no difference for the control group. These data indicate that formulas containing PDX, GOS, and LOS blends are more likely to influence gut microbes when administration is begun in early infancy and justify further investigation of the age-related effects of these blends on fecal microbiota.","author":[{"dropping-particle":"","family":"Nakamura","given":"Noriko","non-dropping-particle":"","parse-names":false,"suffix":""},{"dropping-particle":"","family":"Gaskins","given":"H Rex","non-dropping-particle":"","parse-names":false,"suffix":""},{"dropping-particle":"","family":"Collier","given":"Chad T","non-dropping-particle":"","parse-names":false,"suffix":""},{"dropping-particle":"","family":"Nava","given":"Gerardo M","non-dropping-particle":"","parse-names":false,"suffix":""},{"dropping-particle":"","family":"Rai","given":"Deshanie","non-dropping-particle":"","parse-names":false,"suffix":""},{"dropping-particle":"","family":"Petschow","given":"Bryon","non-dropping-particle":"","parse-names":false,"suffix":""},{"dropping-particle":"","family":"Russell","given":"W Michael","non-dropping-particle":"","parse-names":false,"suffix":""},{"dropping-particle":"","family":"Harris","given":"Cheryl","non-dropping-particle":"","parse-names":false,"suffix":""},{"dropping-particle":"","family":"Mackie","given":"Roderick I","non-dropping-particle":"","parse-names":false,"suffix":""},{"dropping-particle":"","family":"Wampler","given":"Jennifer L","non-dropping-particle":"","parse-names":false,"suffix":""},{"dropping-particle":"","family":"Walker","given":"D Carey","non-dropping-particle":"","parse-names":false,"suffix":""}],"container-title":"Applied and environmental microbiology","id":"ITEM-1","issue":"4","issued":{"date-parts":[["2009","2"]]},"page":"1121-8","title":"Molecular ecological analysis of fecal bacterial populations from term infants fed formula supplemented with selected blends of prebiotics.","type":"article-journal","volume":"75"},"uris":["http://www.mendeley.com/documents/?uuid=cc56b082-f412-4bee-9cf9-35bd8876cc95"]}],"mendeley":{"formattedCitation":"[60]","plainTextFormattedCitation":"[60]","previouslyFormattedCitation":"[60]"},"properties":{"noteIndex":0},"schema":"https://github.com/citation-style-language/schema/raw/master/csl-citation.json"}</w:instrText>
            </w:r>
            <w:r w:rsidRPr="00EE32FD">
              <w:rPr>
                <w:rFonts w:ascii="Times New Roman" w:hAnsi="Times New Roman"/>
                <w:sz w:val="20"/>
                <w:szCs w:val="20"/>
                <w:lang w:val="en-US"/>
              </w:rPr>
              <w:fldChar w:fldCharType="separate"/>
            </w:r>
            <w:r w:rsidRPr="00EE32FD">
              <w:rPr>
                <w:rFonts w:ascii="Times New Roman" w:hAnsi="Times New Roman"/>
                <w:noProof/>
                <w:sz w:val="20"/>
                <w:szCs w:val="20"/>
                <w:lang w:val="en-US"/>
              </w:rPr>
              <w:t>[60]</w:t>
            </w:r>
            <w:r w:rsidRPr="00EE32FD">
              <w:rPr>
                <w:rFonts w:ascii="Times New Roman" w:hAnsi="Times New Roman"/>
                <w:sz w:val="20"/>
                <w:szCs w:val="20"/>
                <w:lang w:val="en-US"/>
              </w:rPr>
              <w:fldChar w:fldCharType="end"/>
            </w:r>
          </w:p>
        </w:tc>
        <w:tc>
          <w:tcPr>
            <w:tcW w:w="1506" w:type="dxa"/>
            <w:vAlign w:val="center"/>
          </w:tcPr>
          <w:p w:rsidR="00EE32FD" w:rsidRPr="00EE32FD" w:rsidRDefault="00EE32FD" w:rsidP="00EE32FD">
            <w:pPr>
              <w:spacing w:after="0" w:line="240" w:lineRule="auto"/>
              <w:jc w:val="center"/>
              <w:rPr>
                <w:rFonts w:ascii="Times New Roman" w:hAnsi="Times New Roman"/>
                <w:sz w:val="20"/>
                <w:szCs w:val="20"/>
                <w:lang w:val="en-US"/>
              </w:rPr>
            </w:pPr>
            <w:r w:rsidRPr="00EE32FD">
              <w:rPr>
                <w:rFonts w:ascii="Times New Roman" w:hAnsi="Times New Roman"/>
                <w:sz w:val="20"/>
                <w:szCs w:val="20"/>
                <w:lang w:val="en-US"/>
              </w:rPr>
              <w:t>PDX/GOS</w:t>
            </w:r>
          </w:p>
          <w:p w:rsidR="00EE32FD" w:rsidRPr="00EE32FD" w:rsidRDefault="00EE32FD" w:rsidP="00EE32FD">
            <w:pPr>
              <w:spacing w:after="0" w:line="240" w:lineRule="auto"/>
              <w:jc w:val="center"/>
              <w:rPr>
                <w:rFonts w:ascii="Times New Roman" w:hAnsi="Times New Roman"/>
                <w:sz w:val="20"/>
                <w:szCs w:val="20"/>
                <w:lang w:val="en-US"/>
              </w:rPr>
            </w:pPr>
            <w:r w:rsidRPr="00EE32FD">
              <w:rPr>
                <w:rFonts w:ascii="Times New Roman" w:hAnsi="Times New Roman"/>
                <w:sz w:val="20"/>
                <w:szCs w:val="20"/>
                <w:lang w:val="en-US"/>
              </w:rPr>
              <w:t>(ratio 50:50);</w:t>
            </w:r>
          </w:p>
          <w:p w:rsidR="00EE32FD" w:rsidRPr="00EE32FD" w:rsidRDefault="00EE32FD" w:rsidP="00EE32FD">
            <w:pPr>
              <w:spacing w:after="0" w:line="240" w:lineRule="auto"/>
              <w:jc w:val="center"/>
              <w:rPr>
                <w:rFonts w:ascii="Times New Roman" w:hAnsi="Times New Roman"/>
                <w:sz w:val="20"/>
                <w:szCs w:val="20"/>
                <w:lang w:val="en-US"/>
              </w:rPr>
            </w:pPr>
          </w:p>
          <w:p w:rsidR="00EE32FD" w:rsidRPr="00EE32FD" w:rsidRDefault="00EE32FD" w:rsidP="00EE32FD">
            <w:pPr>
              <w:spacing w:after="0" w:line="240" w:lineRule="auto"/>
              <w:jc w:val="center"/>
              <w:rPr>
                <w:rFonts w:ascii="Times New Roman" w:hAnsi="Times New Roman"/>
                <w:sz w:val="20"/>
                <w:szCs w:val="20"/>
                <w:lang w:val="en-US"/>
              </w:rPr>
            </w:pPr>
            <w:r w:rsidRPr="00EE32FD">
              <w:rPr>
                <w:rFonts w:ascii="Times New Roman" w:hAnsi="Times New Roman"/>
                <w:sz w:val="20"/>
                <w:szCs w:val="20"/>
                <w:lang w:val="en-US"/>
              </w:rPr>
              <w:t>PDX/GOS/LOS</w:t>
            </w:r>
          </w:p>
        </w:tc>
        <w:tc>
          <w:tcPr>
            <w:tcW w:w="1639" w:type="dxa"/>
            <w:vAlign w:val="center"/>
          </w:tcPr>
          <w:p w:rsidR="00EE32FD" w:rsidRPr="00EE32FD" w:rsidRDefault="00EE32FD" w:rsidP="00EE32FD">
            <w:pPr>
              <w:spacing w:after="0" w:line="240" w:lineRule="auto"/>
              <w:jc w:val="center"/>
              <w:rPr>
                <w:rFonts w:ascii="Times New Roman" w:hAnsi="Times New Roman"/>
                <w:sz w:val="20"/>
                <w:szCs w:val="20"/>
                <w:lang w:val="en-US"/>
              </w:rPr>
            </w:pPr>
            <w:r w:rsidRPr="00EE32FD">
              <w:rPr>
                <w:rFonts w:ascii="Times New Roman" w:hAnsi="Times New Roman"/>
                <w:sz w:val="20"/>
                <w:szCs w:val="20"/>
                <w:lang w:val="en-US"/>
              </w:rPr>
              <w:t>0.4 g/100 mL (PDX/GOS);</w:t>
            </w:r>
          </w:p>
          <w:p w:rsidR="00EE32FD" w:rsidRPr="00EE32FD" w:rsidRDefault="00EE32FD" w:rsidP="00EE32FD">
            <w:pPr>
              <w:spacing w:after="0" w:line="240" w:lineRule="auto"/>
              <w:jc w:val="center"/>
              <w:rPr>
                <w:rFonts w:ascii="Times New Roman" w:hAnsi="Times New Roman"/>
                <w:sz w:val="20"/>
                <w:szCs w:val="20"/>
                <w:lang w:val="en-US"/>
              </w:rPr>
            </w:pPr>
          </w:p>
          <w:p w:rsidR="00EE32FD" w:rsidRPr="00EE32FD" w:rsidRDefault="00EE32FD" w:rsidP="00EE32FD">
            <w:pPr>
              <w:spacing w:after="0" w:line="240" w:lineRule="auto"/>
              <w:jc w:val="center"/>
              <w:rPr>
                <w:rFonts w:ascii="Times New Roman" w:hAnsi="Times New Roman"/>
                <w:sz w:val="20"/>
                <w:szCs w:val="20"/>
                <w:lang w:val="en-US"/>
              </w:rPr>
            </w:pPr>
            <w:r w:rsidRPr="00EE32FD">
              <w:rPr>
                <w:rFonts w:ascii="Times New Roman" w:hAnsi="Times New Roman"/>
                <w:sz w:val="20"/>
                <w:szCs w:val="20"/>
                <w:lang w:val="en-US"/>
              </w:rPr>
              <w:t>0.4 g/100 mL or 0.8 g/100mL</w:t>
            </w:r>
          </w:p>
          <w:p w:rsidR="00EE32FD" w:rsidRPr="00EE32FD" w:rsidRDefault="00EE32FD" w:rsidP="00EE32FD">
            <w:pPr>
              <w:spacing w:after="0" w:line="240" w:lineRule="auto"/>
              <w:jc w:val="center"/>
              <w:rPr>
                <w:rFonts w:ascii="Times New Roman" w:hAnsi="Times New Roman"/>
                <w:sz w:val="20"/>
                <w:szCs w:val="20"/>
                <w:lang w:val="en-US"/>
              </w:rPr>
            </w:pPr>
            <w:r w:rsidRPr="00EE32FD">
              <w:rPr>
                <w:rFonts w:ascii="Times New Roman" w:hAnsi="Times New Roman"/>
                <w:sz w:val="20"/>
                <w:szCs w:val="20"/>
                <w:lang w:val="en-US"/>
              </w:rPr>
              <w:t>(PDX/GOS/LOS)</w:t>
            </w:r>
          </w:p>
        </w:tc>
        <w:tc>
          <w:tcPr>
            <w:tcW w:w="1878" w:type="dxa"/>
            <w:vAlign w:val="center"/>
          </w:tcPr>
          <w:p w:rsidR="00EE32FD" w:rsidRPr="00EE32FD" w:rsidRDefault="00EE32FD" w:rsidP="00EE32FD">
            <w:pPr>
              <w:spacing w:after="0" w:line="240" w:lineRule="auto"/>
              <w:jc w:val="center"/>
              <w:rPr>
                <w:rFonts w:ascii="Times New Roman" w:hAnsi="Times New Roman"/>
                <w:sz w:val="20"/>
                <w:szCs w:val="20"/>
                <w:lang w:val="en-US"/>
              </w:rPr>
            </w:pPr>
            <w:r w:rsidRPr="00EE32FD">
              <w:rPr>
                <w:rFonts w:ascii="Times New Roman" w:hAnsi="Times New Roman"/>
                <w:sz w:val="20"/>
                <w:szCs w:val="20"/>
                <w:lang w:val="en-US"/>
              </w:rPr>
              <w:t>To investigate the effects of two prebiotic blends on the fecal bacterial populations of formula-fed infants during a 28-day feeding period</w:t>
            </w:r>
          </w:p>
        </w:tc>
        <w:tc>
          <w:tcPr>
            <w:tcW w:w="4588" w:type="dxa"/>
            <w:vAlign w:val="center"/>
          </w:tcPr>
          <w:p w:rsidR="00EE32FD" w:rsidRPr="00EE32FD" w:rsidRDefault="00EE32FD" w:rsidP="00EE32FD">
            <w:pPr>
              <w:spacing w:after="0" w:line="240" w:lineRule="auto"/>
              <w:jc w:val="center"/>
              <w:rPr>
                <w:rFonts w:ascii="Times New Roman" w:hAnsi="Times New Roman"/>
                <w:sz w:val="20"/>
                <w:szCs w:val="20"/>
                <w:lang w:val="en-US"/>
              </w:rPr>
            </w:pPr>
            <w:r w:rsidRPr="00EE32FD">
              <w:rPr>
                <w:rFonts w:ascii="Times New Roman" w:hAnsi="Times New Roman"/>
                <w:sz w:val="20"/>
                <w:szCs w:val="20"/>
                <w:lang w:val="en-US"/>
              </w:rPr>
              <w:t>Double-blind, controlled, 28-day study, healthy term infants received control formula (n = 25) or control formula supplemented with PDX and GOS (PG4, n = 27) or with PDX, GOS, and lactulose (LOS) (PGL4 group, n = 27] and PGL8 group, n = 25]).A parallel breast-fed group (BF, n = 30) was included.</w:t>
            </w:r>
            <w:r w:rsidRPr="00EE32FD">
              <w:rPr>
                <w:lang w:val="en-US"/>
              </w:rPr>
              <w:t xml:space="preserve"> </w:t>
            </w:r>
            <w:r w:rsidRPr="00EE32FD">
              <w:rPr>
                <w:rFonts w:ascii="Times New Roman" w:hAnsi="Times New Roman"/>
                <w:sz w:val="20"/>
                <w:szCs w:val="20"/>
                <w:lang w:val="en-US"/>
              </w:rPr>
              <w:t>Fecal bacterial subpopulations were evaluated by culture-based selective enumeration, quantitative real-time PCR, fluorescence in situ hybridization (FISH) and PCR-denaturing gradient gel electrophoresis</w:t>
            </w:r>
          </w:p>
        </w:tc>
        <w:tc>
          <w:tcPr>
            <w:tcW w:w="3793" w:type="dxa"/>
            <w:vAlign w:val="center"/>
          </w:tcPr>
          <w:p w:rsidR="00EE32FD" w:rsidRPr="00EE32FD" w:rsidRDefault="00EE32FD" w:rsidP="00EE32FD">
            <w:pPr>
              <w:spacing w:after="0" w:line="240" w:lineRule="auto"/>
              <w:jc w:val="center"/>
              <w:rPr>
                <w:rFonts w:ascii="Times New Roman" w:hAnsi="Times New Roman"/>
                <w:sz w:val="20"/>
                <w:szCs w:val="20"/>
                <w:lang w:val="en-US"/>
              </w:rPr>
            </w:pPr>
            <w:r w:rsidRPr="00EE32FD">
              <w:rPr>
                <w:rFonts w:ascii="Times New Roman" w:hAnsi="Times New Roman"/>
                <w:sz w:val="20"/>
                <w:szCs w:val="20"/>
                <w:lang w:val="en-US"/>
              </w:rPr>
              <w:t>The bacterial community profiles for subjects in the BF, PG4, PGL4, and PGL8 groups that first received formula at a younger age were less stable than the profiles for subjects in the same groups that received formula at an older age, but there was no difference for the control group</w:t>
            </w:r>
          </w:p>
        </w:tc>
      </w:tr>
      <w:tr w:rsidR="00EE32FD" w:rsidRPr="00EE32FD" w:rsidTr="00781EBD">
        <w:tc>
          <w:tcPr>
            <w:tcW w:w="1099" w:type="dxa"/>
            <w:vAlign w:val="center"/>
          </w:tcPr>
          <w:p w:rsidR="00EE32FD" w:rsidRPr="00EE32FD" w:rsidRDefault="00EE32FD" w:rsidP="00EE32FD">
            <w:pPr>
              <w:spacing w:after="0" w:line="240" w:lineRule="auto"/>
              <w:rPr>
                <w:rFonts w:ascii="Times New Roman" w:hAnsi="Times New Roman"/>
                <w:sz w:val="20"/>
                <w:szCs w:val="20"/>
                <w:lang w:val="en-US"/>
              </w:rPr>
            </w:pPr>
            <w:r w:rsidRPr="00EE32FD">
              <w:rPr>
                <w:rFonts w:ascii="Times New Roman" w:hAnsi="Times New Roman"/>
                <w:sz w:val="20"/>
                <w:szCs w:val="20"/>
                <w:lang w:val="en-US"/>
              </w:rPr>
              <w:t xml:space="preserve">Ashley et al., 2012 </w:t>
            </w:r>
            <w:r w:rsidRPr="00EE32FD">
              <w:rPr>
                <w:rFonts w:ascii="Times New Roman" w:hAnsi="Times New Roman"/>
                <w:sz w:val="20"/>
                <w:szCs w:val="20"/>
                <w:lang w:val="en-US"/>
              </w:rPr>
              <w:fldChar w:fldCharType="begin" w:fldLock="1"/>
            </w:r>
            <w:r w:rsidRPr="00EE32FD">
              <w:rPr>
                <w:rFonts w:ascii="Times New Roman" w:hAnsi="Times New Roman"/>
                <w:sz w:val="20"/>
                <w:szCs w:val="20"/>
                <w:lang w:val="en-US"/>
              </w:rPr>
              <w:instrText>ADDIN CSL_CITATION {"citationItems":[{"id":"ITEM-1","itemData":{"DOI":"10.1186/1475-2891-11-38","ISSN":"1475-2891","PMID":"22676715","abstract":"BACKGROUND To ensure the suitability of an infant formula as the sole source of nutrition or provide benefits similar to outcomes in breastfed infants, advancements in formula composition are warranted as more research detailing the nutrient composition of human milk becomes available. This study was designed to evaluate growth and tolerance in healthy infants who received one of two investigational cow's milk-based formulas with adjustments in carbohydrate, fat, and calcium content and supplemented with a prebiotic blend of polydextrose (PDX) and galactooligosaccharides (GOS) or GOS alone. METHODS In this multi-center, double-blind, parallel-designed, gender-stratified prospective study 419 infants were randomized and consumed either a marketed routine cow's milk-based infant formula (Control; Enfamil® LIPIL®, Mead Johnson Nutrition, Evansville, IN) (n = 142) or one of two investigational formulas from 14 to 120 days of age. Investigational formulas were supplemented with 4 g/L (1:1 ratio) of a prebiotic blend of PDX and GOS (PDX/GOS; n = 139) or 4 g/L of GOS alone (GOS; n = 138). Anthropometric measurements were taken at 14, 30, 60, 90, and 120 days of age. Daily recall of formula intake, tolerance, and stool characteristics was collected during study weeks 1 and 2 and 24-h recall was collected at 60, 90, and 120 days of age. Medically-confirmed adverse events were recorded throughout the study. RESULTS There were no group differences in growth rate from 14 to 120 days of age. Discontinuation rates were not significantly different among study groups. No differences in formula intake or infant fussiness or gassiness were observed. During study weeks 1 and 2 and at 60 days of age stool consistency ratings were higher (i.e. softer stools) for infants in the PDX/GOS and GOS groups versus Control and remained higher at 120 days for the PDX/GOS group (all P &lt; 0.05). The overall incidence of medically-confirmed adverse events was similar among groups. CONCLUSIONS Investigational routine infant formulas supplemented with 4 g/L of either a prebiotic blend of PDX and GOS or GOS alone were well-tolerated and supported normal growth. Compared to infants who received the unsupplemented control formula, infants who received prebiotic supplementation experienced a softer stooling pattern similar to that reported in breastfed infants. TRIAL REGISTRATION ClinicalTrials.gov Identifier: NCT00712608.","author":[{"dropping-particle":"","family":"Ashley","given":"Claude","non-dropping-particle":"","parse-names":false,"suffix":""},{"dropping-particle":"","family":"Johnston","given":"William H","non-dropping-particle":"","parse-names":false,"suffix":""},{"dropping-particle":"","family":"Harris","given":"Cheryl L","non-dropping-particle":"","parse-names":false,"suffix":""},{"dropping-particle":"","family":"Stolz","given":"Suzanne I","non-dropping-particle":"","parse-names":false,"suffix":""},{"dropping-particle":"","family":"Wampler","given":"Jennifer L","non-dropping-particle":"","parse-names":false,"suffix":""},{"dropping-particle":"","family":"Berseth","given":"Carol Lynn","non-dropping-particle":"","parse-names":false,"suffix":""}],"container-title":"Nutrition journal","id":"ITEM-1","issued":{"date-parts":[["2012","6","7"]]},"page":"38","title":"Growth and tolerance of infants fed formula supplemented with polydextrose (PDX) and/or galactooligosaccharides (GOS): double-blind, randomized, controlled trial.","type":"article-journal","volume":"11"},"uris":["http://www.mendeley.com/documents/?uuid=a69ae706-f723-4297-9645-5bc6046fd468"]}],"mendeley":{"formattedCitation":"[62]","plainTextFormattedCitation":"[62]","previouslyFormattedCitation":"[62]"},"properties":{"noteIndex":0},"schema":"https://github.com/citation-style-language/schema/raw/master/csl-citation.json"}</w:instrText>
            </w:r>
            <w:r w:rsidRPr="00EE32FD">
              <w:rPr>
                <w:rFonts w:ascii="Times New Roman" w:hAnsi="Times New Roman"/>
                <w:sz w:val="20"/>
                <w:szCs w:val="20"/>
                <w:lang w:val="en-US"/>
              </w:rPr>
              <w:fldChar w:fldCharType="separate"/>
            </w:r>
            <w:r w:rsidRPr="00EE32FD">
              <w:rPr>
                <w:rFonts w:ascii="Times New Roman" w:hAnsi="Times New Roman"/>
                <w:noProof/>
                <w:sz w:val="20"/>
                <w:szCs w:val="20"/>
                <w:lang w:val="en-US"/>
              </w:rPr>
              <w:t>[62]</w:t>
            </w:r>
            <w:r w:rsidRPr="00EE32FD">
              <w:rPr>
                <w:rFonts w:ascii="Times New Roman" w:hAnsi="Times New Roman"/>
                <w:sz w:val="20"/>
                <w:szCs w:val="20"/>
                <w:lang w:val="en-US"/>
              </w:rPr>
              <w:fldChar w:fldCharType="end"/>
            </w:r>
          </w:p>
        </w:tc>
        <w:tc>
          <w:tcPr>
            <w:tcW w:w="1506" w:type="dxa"/>
            <w:vAlign w:val="center"/>
          </w:tcPr>
          <w:p w:rsidR="00EE32FD" w:rsidRPr="00EE32FD" w:rsidRDefault="00EE32FD" w:rsidP="00EE32FD">
            <w:pPr>
              <w:spacing w:after="0" w:line="240" w:lineRule="auto"/>
              <w:jc w:val="center"/>
              <w:rPr>
                <w:rFonts w:ascii="Times New Roman" w:hAnsi="Times New Roman"/>
                <w:sz w:val="20"/>
                <w:szCs w:val="20"/>
                <w:lang w:val="en-US"/>
              </w:rPr>
            </w:pPr>
            <w:r w:rsidRPr="00EE32FD">
              <w:rPr>
                <w:rFonts w:ascii="Times New Roman" w:hAnsi="Times New Roman"/>
                <w:sz w:val="20"/>
                <w:szCs w:val="20"/>
                <w:lang w:val="en-US"/>
              </w:rPr>
              <w:t>PDX/GOS</w:t>
            </w:r>
          </w:p>
          <w:p w:rsidR="00EE32FD" w:rsidRPr="00EE32FD" w:rsidRDefault="00EE32FD" w:rsidP="00EE32FD">
            <w:pPr>
              <w:spacing w:after="0" w:line="240" w:lineRule="auto"/>
              <w:jc w:val="center"/>
              <w:rPr>
                <w:rFonts w:ascii="Times New Roman" w:hAnsi="Times New Roman"/>
                <w:sz w:val="20"/>
                <w:szCs w:val="20"/>
                <w:lang w:val="en-US"/>
              </w:rPr>
            </w:pPr>
            <w:r w:rsidRPr="00EE32FD">
              <w:rPr>
                <w:rFonts w:ascii="Times New Roman" w:hAnsi="Times New Roman"/>
                <w:sz w:val="20"/>
                <w:szCs w:val="20"/>
                <w:lang w:val="en-US"/>
              </w:rPr>
              <w:t>(ratio 1:1);</w:t>
            </w:r>
          </w:p>
          <w:p w:rsidR="00EE32FD" w:rsidRPr="00EE32FD" w:rsidRDefault="00EE32FD" w:rsidP="00EE32FD">
            <w:pPr>
              <w:spacing w:after="0" w:line="240" w:lineRule="auto"/>
              <w:jc w:val="center"/>
              <w:rPr>
                <w:rFonts w:ascii="Times New Roman" w:hAnsi="Times New Roman"/>
                <w:sz w:val="20"/>
                <w:szCs w:val="20"/>
                <w:lang w:val="en-US"/>
              </w:rPr>
            </w:pPr>
          </w:p>
          <w:p w:rsidR="00EE32FD" w:rsidRPr="00EE32FD" w:rsidRDefault="00EE32FD" w:rsidP="00EE32FD">
            <w:pPr>
              <w:spacing w:after="0" w:line="240" w:lineRule="auto"/>
              <w:jc w:val="center"/>
              <w:rPr>
                <w:rFonts w:ascii="Times New Roman" w:hAnsi="Times New Roman"/>
                <w:sz w:val="20"/>
                <w:szCs w:val="20"/>
                <w:lang w:val="en-US"/>
              </w:rPr>
            </w:pPr>
            <w:r w:rsidRPr="00EE32FD">
              <w:rPr>
                <w:rFonts w:ascii="Times New Roman" w:hAnsi="Times New Roman"/>
                <w:sz w:val="20"/>
                <w:szCs w:val="20"/>
                <w:lang w:val="en-US"/>
              </w:rPr>
              <w:t>GOS</w:t>
            </w:r>
          </w:p>
        </w:tc>
        <w:tc>
          <w:tcPr>
            <w:tcW w:w="1639" w:type="dxa"/>
            <w:vAlign w:val="center"/>
          </w:tcPr>
          <w:p w:rsidR="00EE32FD" w:rsidRPr="00EE32FD" w:rsidRDefault="00EE32FD" w:rsidP="00EE32FD">
            <w:pPr>
              <w:spacing w:after="0" w:line="240" w:lineRule="auto"/>
              <w:jc w:val="center"/>
              <w:rPr>
                <w:rFonts w:ascii="Times New Roman" w:hAnsi="Times New Roman"/>
                <w:sz w:val="20"/>
                <w:szCs w:val="20"/>
                <w:lang w:val="en-US"/>
              </w:rPr>
            </w:pPr>
            <w:r w:rsidRPr="00EE32FD">
              <w:rPr>
                <w:rFonts w:ascii="Times New Roman" w:hAnsi="Times New Roman"/>
                <w:sz w:val="20"/>
                <w:szCs w:val="20"/>
                <w:lang w:val="en-US"/>
              </w:rPr>
              <w:t>0.4 g/100 mL (either PDX/GOS or GOS alone)</w:t>
            </w:r>
          </w:p>
        </w:tc>
        <w:tc>
          <w:tcPr>
            <w:tcW w:w="1878" w:type="dxa"/>
            <w:vAlign w:val="center"/>
          </w:tcPr>
          <w:p w:rsidR="00EE32FD" w:rsidRPr="00EE32FD" w:rsidRDefault="00EE32FD" w:rsidP="00EE32FD">
            <w:pPr>
              <w:spacing w:after="0" w:line="240" w:lineRule="auto"/>
              <w:jc w:val="center"/>
              <w:rPr>
                <w:rFonts w:ascii="Times New Roman" w:hAnsi="Times New Roman"/>
                <w:sz w:val="20"/>
                <w:szCs w:val="20"/>
                <w:lang w:val="en-US"/>
              </w:rPr>
            </w:pPr>
            <w:r w:rsidRPr="00EE32FD">
              <w:rPr>
                <w:rFonts w:ascii="Times New Roman" w:hAnsi="Times New Roman"/>
                <w:sz w:val="20"/>
                <w:szCs w:val="20"/>
                <w:lang w:val="en-US"/>
              </w:rPr>
              <w:t>To evaluate growth and tolerance of infants fed formula supplemented with PDX and/or GOS</w:t>
            </w:r>
          </w:p>
        </w:tc>
        <w:tc>
          <w:tcPr>
            <w:tcW w:w="4588" w:type="dxa"/>
            <w:vAlign w:val="center"/>
          </w:tcPr>
          <w:p w:rsidR="00EE32FD" w:rsidRPr="00EE32FD" w:rsidRDefault="00EE32FD" w:rsidP="00EE32FD">
            <w:pPr>
              <w:spacing w:after="0" w:line="240" w:lineRule="auto"/>
              <w:jc w:val="center"/>
              <w:rPr>
                <w:rFonts w:ascii="Times New Roman" w:hAnsi="Times New Roman"/>
                <w:sz w:val="20"/>
                <w:szCs w:val="20"/>
                <w:lang w:val="en-US"/>
              </w:rPr>
            </w:pPr>
            <w:r w:rsidRPr="00EE32FD">
              <w:rPr>
                <w:rFonts w:ascii="Times New Roman" w:hAnsi="Times New Roman"/>
                <w:sz w:val="20"/>
                <w:szCs w:val="20"/>
                <w:lang w:val="en-US"/>
              </w:rPr>
              <w:t>In this multi-center, double-blind, parallel-designed, gender-stratified prospective study 419 infants were randomized and consumed either a marketed routine cow’s milk-based infant formula (n = 142) or one of two investigational formulas from 14 to 120 days of age. Investigational formulas were supplemented with a prebiotic blend of PDX and GOS (n = 139) or GOS alone (GOS; n = 138). Anthropometric measurements were taken at 14, 30, 60, 90, and 120 days of age. Daily recall of formula intake, tolerance, and stool characteristics was collected during study weeks 1 and 2 and 24-h recall was collected at 60, 90, and 120 days of age</w:t>
            </w:r>
          </w:p>
        </w:tc>
        <w:tc>
          <w:tcPr>
            <w:tcW w:w="3793" w:type="dxa"/>
            <w:vAlign w:val="center"/>
          </w:tcPr>
          <w:p w:rsidR="00EE32FD" w:rsidRPr="00EE32FD" w:rsidRDefault="00EE32FD" w:rsidP="00EE32FD">
            <w:pPr>
              <w:spacing w:after="0" w:line="240" w:lineRule="auto"/>
              <w:jc w:val="center"/>
              <w:rPr>
                <w:rFonts w:ascii="Times New Roman" w:hAnsi="Times New Roman"/>
                <w:sz w:val="20"/>
                <w:szCs w:val="20"/>
                <w:lang w:val="en-US"/>
              </w:rPr>
            </w:pPr>
            <w:r w:rsidRPr="00EE32FD">
              <w:rPr>
                <w:rFonts w:ascii="Times New Roman" w:hAnsi="Times New Roman"/>
                <w:sz w:val="20"/>
                <w:szCs w:val="20"/>
                <w:lang w:val="en-US"/>
              </w:rPr>
              <w:t xml:space="preserve">There were no group differences in growth rate from 14 to 120 days of age. Discontinuation rates were not significantly different among study groups. No differences in formula intake or infant fussiness or gassiness were observed. During study weeks 1 and 2 and at 60 days of age stool consistency ratings were higher (i.e. softer stools) for infants in the PDX/GOS and GOS groups versus control and remained higher at 120 days for the PDX/GOS group. The overall incidence of medically-confirmed adverse events was </w:t>
            </w:r>
            <w:r w:rsidRPr="00EE32FD">
              <w:rPr>
                <w:rFonts w:ascii="Times New Roman" w:hAnsi="Times New Roman"/>
                <w:sz w:val="20"/>
                <w:szCs w:val="20"/>
                <w:lang w:val="en-US"/>
              </w:rPr>
              <w:lastRenderedPageBreak/>
              <w:t>similar among groups</w:t>
            </w:r>
          </w:p>
        </w:tc>
      </w:tr>
      <w:tr w:rsidR="00EE32FD" w:rsidRPr="00EE32FD" w:rsidTr="00781EBD">
        <w:tc>
          <w:tcPr>
            <w:tcW w:w="1099" w:type="dxa"/>
            <w:vAlign w:val="center"/>
          </w:tcPr>
          <w:p w:rsidR="00EE32FD" w:rsidRPr="00EE32FD" w:rsidRDefault="00EE32FD" w:rsidP="00EE32FD">
            <w:pPr>
              <w:spacing w:after="0" w:line="240" w:lineRule="auto"/>
              <w:rPr>
                <w:rFonts w:ascii="Times New Roman" w:hAnsi="Times New Roman"/>
                <w:sz w:val="20"/>
                <w:szCs w:val="20"/>
                <w:lang w:val="en-US"/>
              </w:rPr>
            </w:pPr>
            <w:proofErr w:type="spellStart"/>
            <w:r w:rsidRPr="00EE32FD">
              <w:rPr>
                <w:rFonts w:ascii="Times New Roman" w:hAnsi="Times New Roman"/>
                <w:sz w:val="20"/>
                <w:szCs w:val="20"/>
                <w:lang w:val="en-US"/>
              </w:rPr>
              <w:lastRenderedPageBreak/>
              <w:t>Scalabrin</w:t>
            </w:r>
            <w:proofErr w:type="spellEnd"/>
            <w:r w:rsidRPr="00EE32FD">
              <w:rPr>
                <w:rFonts w:ascii="Times New Roman" w:hAnsi="Times New Roman"/>
                <w:sz w:val="20"/>
                <w:szCs w:val="20"/>
                <w:lang w:val="en-US"/>
              </w:rPr>
              <w:t xml:space="preserve"> et al., 2012 </w:t>
            </w:r>
            <w:r w:rsidRPr="00EE32FD">
              <w:rPr>
                <w:rFonts w:ascii="Times New Roman" w:hAnsi="Times New Roman"/>
                <w:sz w:val="20"/>
                <w:szCs w:val="20"/>
                <w:lang w:val="en-US"/>
              </w:rPr>
              <w:fldChar w:fldCharType="begin" w:fldLock="1"/>
            </w:r>
            <w:r w:rsidRPr="00EE32FD">
              <w:rPr>
                <w:rFonts w:ascii="Times New Roman" w:hAnsi="Times New Roman"/>
                <w:sz w:val="20"/>
                <w:szCs w:val="20"/>
                <w:lang w:val="en-US"/>
              </w:rPr>
              <w:instrText>ADDIN CSL_CITATION {"citationItems":[{"id":"ITEM-1","itemData":{"DOI":"10.1097/MPG.0b013e318237ed95","ISSN":"1536-4801","PMID":"21946836","abstract":"OBJECTIVE The aim of the study was to evaluate the effect of infant formula with polydextrose (PDX) and galacto-oligosaccharides (GOS) on fecal microbiota and secretory IgA (sIgA). MATERIALS AND METHODS In the present double-blind, randomized study, term infants received control (Enfamil Lipil) or the same formula with PDX/GOS (4 g/L, 1:1 ratio; PDX/GOS) for 60 days; a reference breast-fed group was included. Formula intake, tolerance, and stool characteristics were collected via electronic diary and analyzed by repeated measures analysis of variance. Anthropometric measurements and stool samples were obtained at baseline and after 30 and 60 days of feeding. Fecal sIgA was measured by enzyme-linked immunosorbent assay and fecal bacteria by fluorescent in situ hybridization and quantitative real-time polymerase chain reaction (qPCR); both were analyzed by Wilcoxon rank sum test. RESULTS Two hundred thirty infants completed the study. Infants consuming PDX/GOS had softer stools than control at all times (P &lt; 0.001). Using qPCR, counts in PDX/GOS were closer to the breast-fed group, tended to be higher than control for total bifidobacteria (P = 0.069) and Bifidobacterium longum (P = 0.057) at 30 days, and were significantly higher for total bifidobacteria and B longum at 60 days and B infantis at 30 days (P = 0.002). No significant differences were detected between PDX/GOS and control in changes from baseline to 30 or 60 days for sIgA or total bifidobacteria by fluorescent in situ hybridization or qPCR; however, significantly higher changes from baseline were detected between PDX/GOS and control for B infantis at 30 days and B longum at 60 days (P ≤ 0.035). CONCLUSIONS Infant formula with PDX/GOS produces soft stools and a bifidogenic effect closer to breast milk than formula without PDX/GOS.","author":[{"dropping-particle":"","family":"Scalabrin","given":"Deolinda M F","non-dropping-particle":"","parse-names":false,"suffix":""},{"dropping-particle":"","family":"Mitmesser","given":"Susan H","non-dropping-particle":"","parse-names":false,"suffix":""},{"dropping-particle":"","family":"Welling","given":"Gjalt W","non-dropping-particle":"","parse-names":false,"suffix":""},{"dropping-particle":"","family":"Harris","given":"Cheryl L","non-dropping-particle":"","parse-names":false,"suffix":""},{"dropping-particle":"","family":"Marunycz","given":"John D","non-dropping-particle":"","parse-names":false,"suffix":""},{"dropping-particle":"","family":"Walker","given":"D Carey","non-dropping-particle":"","parse-names":false,"suffix":""},{"dropping-particle":"","family":"Bos","given":"Nico A","non-dropping-particle":"","parse-names":false,"suffix":""},{"dropping-particle":"","family":"Tölkkö","given":"Satu","non-dropping-particle":"","parse-names":false,"suffix":""},{"dropping-particle":"","family":"Salminen","given":"Seppo","non-dropping-particle":"","parse-names":false,"suffix":""},{"dropping-particle":"","family":"Vanderhoof","given":"Jon A","non-dropping-particle":"","parse-names":false,"suffix":""}],"container-title":"Journal of pediatric gastroenterology and nutrition","id":"ITEM-1","issue":"3","issued":{"date-parts":[["2012","3"]]},"page":"343-52","title":"New prebiotic blend of polydextrose and galacto-oligosaccharides has a bifidogenic effect in young infants.","type":"article-journal","volume":"54"},"uris":["http://www.mendeley.com/documents/?uuid=2e1ff453-aa48-4c2e-a8c7-8e7887f568cc"]}],"mendeley":{"formattedCitation":"[61]","plainTextFormattedCitation":"[61]","previouslyFormattedCitation":"[61]"},"properties":{"noteIndex":0},"schema":"https://github.com/citation-style-language/schema/raw/master/csl-citation.json"}</w:instrText>
            </w:r>
            <w:r w:rsidRPr="00EE32FD">
              <w:rPr>
                <w:rFonts w:ascii="Times New Roman" w:hAnsi="Times New Roman"/>
                <w:sz w:val="20"/>
                <w:szCs w:val="20"/>
                <w:lang w:val="en-US"/>
              </w:rPr>
              <w:fldChar w:fldCharType="separate"/>
            </w:r>
            <w:r w:rsidRPr="00EE32FD">
              <w:rPr>
                <w:rFonts w:ascii="Times New Roman" w:hAnsi="Times New Roman"/>
                <w:noProof/>
                <w:sz w:val="20"/>
                <w:szCs w:val="20"/>
                <w:lang w:val="en-US"/>
              </w:rPr>
              <w:t>[61]</w:t>
            </w:r>
            <w:r w:rsidRPr="00EE32FD">
              <w:rPr>
                <w:rFonts w:ascii="Times New Roman" w:hAnsi="Times New Roman"/>
                <w:sz w:val="20"/>
                <w:szCs w:val="20"/>
                <w:lang w:val="en-US"/>
              </w:rPr>
              <w:fldChar w:fldCharType="end"/>
            </w:r>
          </w:p>
        </w:tc>
        <w:tc>
          <w:tcPr>
            <w:tcW w:w="1506" w:type="dxa"/>
            <w:vAlign w:val="center"/>
          </w:tcPr>
          <w:p w:rsidR="00EE32FD" w:rsidRPr="00EE32FD" w:rsidRDefault="00EE32FD" w:rsidP="00EE32FD">
            <w:pPr>
              <w:spacing w:after="0" w:line="240" w:lineRule="auto"/>
              <w:jc w:val="center"/>
              <w:rPr>
                <w:rFonts w:ascii="Times New Roman" w:hAnsi="Times New Roman"/>
                <w:sz w:val="20"/>
                <w:szCs w:val="20"/>
                <w:lang w:val="en-US"/>
              </w:rPr>
            </w:pPr>
            <w:r w:rsidRPr="00EE32FD">
              <w:rPr>
                <w:rFonts w:ascii="Times New Roman" w:hAnsi="Times New Roman"/>
                <w:sz w:val="20"/>
                <w:szCs w:val="20"/>
                <w:lang w:val="en-US"/>
              </w:rPr>
              <w:t>PDX/GOS</w:t>
            </w:r>
          </w:p>
        </w:tc>
        <w:tc>
          <w:tcPr>
            <w:tcW w:w="1639" w:type="dxa"/>
            <w:vAlign w:val="center"/>
          </w:tcPr>
          <w:p w:rsidR="00EE32FD" w:rsidRPr="00EE32FD" w:rsidRDefault="00EE32FD" w:rsidP="00EE32FD">
            <w:pPr>
              <w:spacing w:after="0" w:line="240" w:lineRule="auto"/>
              <w:jc w:val="center"/>
              <w:rPr>
                <w:rFonts w:ascii="Times New Roman" w:hAnsi="Times New Roman"/>
                <w:sz w:val="20"/>
                <w:szCs w:val="20"/>
                <w:lang w:val="en-US"/>
              </w:rPr>
            </w:pPr>
            <w:r w:rsidRPr="00EE32FD">
              <w:rPr>
                <w:rFonts w:ascii="Times New Roman" w:hAnsi="Times New Roman"/>
                <w:sz w:val="20"/>
                <w:szCs w:val="20"/>
                <w:lang w:val="en-US"/>
              </w:rPr>
              <w:t>0.4 g/100 mL</w:t>
            </w:r>
          </w:p>
        </w:tc>
        <w:tc>
          <w:tcPr>
            <w:tcW w:w="1878" w:type="dxa"/>
            <w:vAlign w:val="center"/>
          </w:tcPr>
          <w:p w:rsidR="00EE32FD" w:rsidRPr="00EE32FD" w:rsidRDefault="00EE32FD" w:rsidP="00EE32FD">
            <w:pPr>
              <w:spacing w:after="0" w:line="240" w:lineRule="auto"/>
              <w:jc w:val="center"/>
              <w:rPr>
                <w:rFonts w:ascii="Times New Roman" w:hAnsi="Times New Roman"/>
                <w:sz w:val="20"/>
                <w:szCs w:val="20"/>
                <w:lang w:val="en-US"/>
              </w:rPr>
            </w:pPr>
            <w:r w:rsidRPr="00EE32FD">
              <w:rPr>
                <w:rFonts w:ascii="Times New Roman" w:hAnsi="Times New Roman"/>
                <w:sz w:val="20"/>
                <w:szCs w:val="20"/>
                <w:lang w:val="en-US"/>
              </w:rPr>
              <w:t>To evaluate the effect of infant formula with PDX and GOS on fecal microbiota and secretory IgA (</w:t>
            </w:r>
            <w:proofErr w:type="spellStart"/>
            <w:r w:rsidRPr="00EE32FD">
              <w:rPr>
                <w:rFonts w:ascii="Times New Roman" w:hAnsi="Times New Roman"/>
                <w:sz w:val="20"/>
                <w:szCs w:val="20"/>
                <w:lang w:val="en-US"/>
              </w:rPr>
              <w:t>sIgA</w:t>
            </w:r>
            <w:proofErr w:type="spellEnd"/>
            <w:r w:rsidRPr="00EE32FD">
              <w:rPr>
                <w:rFonts w:ascii="Times New Roman" w:hAnsi="Times New Roman"/>
                <w:sz w:val="20"/>
                <w:szCs w:val="20"/>
                <w:lang w:val="en-US"/>
              </w:rPr>
              <w:t>)</w:t>
            </w:r>
          </w:p>
        </w:tc>
        <w:tc>
          <w:tcPr>
            <w:tcW w:w="4588" w:type="dxa"/>
            <w:vAlign w:val="center"/>
          </w:tcPr>
          <w:p w:rsidR="00EE32FD" w:rsidRPr="00EE32FD" w:rsidRDefault="00EE32FD" w:rsidP="00EE32FD">
            <w:pPr>
              <w:spacing w:after="0" w:line="240" w:lineRule="auto"/>
              <w:jc w:val="center"/>
              <w:rPr>
                <w:rFonts w:ascii="Times New Roman" w:hAnsi="Times New Roman"/>
                <w:sz w:val="20"/>
                <w:szCs w:val="20"/>
                <w:lang w:val="en-US"/>
              </w:rPr>
            </w:pPr>
            <w:r w:rsidRPr="00EE32FD">
              <w:rPr>
                <w:rFonts w:ascii="Times New Roman" w:hAnsi="Times New Roman"/>
                <w:sz w:val="20"/>
                <w:szCs w:val="20"/>
                <w:lang w:val="en-US"/>
              </w:rPr>
              <w:t>In this double-blind, randomized controlled study, the formula-fed participants were randomly assigned to receive 1 of the 2 study formulas for a 60-day feeding period: control or the same formula supplemented with prebiotics. Breast-fed infants formed a reference group (BF). Of the 289 participants enrolled, 230 completed the study (control 81, PDX/GOS 78, BF 71). Quantification of fecal bacteria by fluorescent in situ hybridization (FISH) was the primary outcome of the study; secondary outcomes included quantification of fecal</w:t>
            </w:r>
            <w:r w:rsidRPr="00EE32FD">
              <w:rPr>
                <w:lang w:val="en-US"/>
              </w:rPr>
              <w:t xml:space="preserve"> </w:t>
            </w:r>
            <w:r w:rsidRPr="00EE32FD">
              <w:rPr>
                <w:rFonts w:ascii="Times New Roman" w:hAnsi="Times New Roman"/>
                <w:sz w:val="20"/>
                <w:szCs w:val="20"/>
                <w:lang w:val="en-US"/>
              </w:rPr>
              <w:t xml:space="preserve">bacteria by quantitative real-time polymerase chain reaction (qPCR), stool characteristics, </w:t>
            </w:r>
            <w:proofErr w:type="spellStart"/>
            <w:r w:rsidRPr="00EE32FD">
              <w:rPr>
                <w:rFonts w:ascii="Times New Roman" w:hAnsi="Times New Roman"/>
                <w:sz w:val="20"/>
                <w:szCs w:val="20"/>
                <w:lang w:val="en-US"/>
              </w:rPr>
              <w:t>sIgA</w:t>
            </w:r>
            <w:proofErr w:type="spellEnd"/>
            <w:r w:rsidRPr="00EE32FD">
              <w:rPr>
                <w:rFonts w:ascii="Times New Roman" w:hAnsi="Times New Roman"/>
                <w:sz w:val="20"/>
                <w:szCs w:val="20"/>
                <w:lang w:val="en-US"/>
              </w:rPr>
              <w:t xml:space="preserve"> in feces, anthropometric measures, formula tolerance, and incidence of adverse events</w:t>
            </w:r>
          </w:p>
        </w:tc>
        <w:tc>
          <w:tcPr>
            <w:tcW w:w="3793" w:type="dxa"/>
            <w:vAlign w:val="center"/>
          </w:tcPr>
          <w:p w:rsidR="00EE32FD" w:rsidRPr="00EE32FD" w:rsidRDefault="00EE32FD" w:rsidP="00EE32FD">
            <w:pPr>
              <w:spacing w:after="0" w:line="240" w:lineRule="auto"/>
              <w:jc w:val="center"/>
              <w:rPr>
                <w:rFonts w:ascii="Times New Roman" w:hAnsi="Times New Roman"/>
                <w:sz w:val="20"/>
                <w:szCs w:val="20"/>
                <w:lang w:val="en-US"/>
              </w:rPr>
            </w:pPr>
            <w:r w:rsidRPr="00EE32FD">
              <w:rPr>
                <w:rFonts w:ascii="Times New Roman" w:hAnsi="Times New Roman"/>
                <w:sz w:val="20"/>
                <w:szCs w:val="20"/>
                <w:lang w:val="en-US"/>
              </w:rPr>
              <w:t xml:space="preserve">Infants consuming PDX/GOS had softer stools than control at all times. Counts in PDX/GOS were closer to the breast-fed group and were significantly higher than control for total </w:t>
            </w:r>
            <w:proofErr w:type="spellStart"/>
            <w:r w:rsidRPr="00EE32FD">
              <w:rPr>
                <w:rFonts w:ascii="Times New Roman" w:hAnsi="Times New Roman"/>
                <w:sz w:val="20"/>
                <w:szCs w:val="20"/>
                <w:lang w:val="en-US"/>
              </w:rPr>
              <w:t>bifidobacteria</w:t>
            </w:r>
            <w:proofErr w:type="spellEnd"/>
            <w:r w:rsidRPr="00EE32FD">
              <w:rPr>
                <w:rFonts w:ascii="Times New Roman" w:hAnsi="Times New Roman"/>
                <w:sz w:val="20"/>
                <w:szCs w:val="20"/>
                <w:lang w:val="en-US"/>
              </w:rPr>
              <w:t xml:space="preserve"> and </w:t>
            </w:r>
            <w:r w:rsidRPr="00EE32FD">
              <w:rPr>
                <w:rFonts w:ascii="Times New Roman" w:hAnsi="Times New Roman"/>
                <w:i/>
                <w:sz w:val="20"/>
                <w:szCs w:val="20"/>
                <w:lang w:val="en-US"/>
              </w:rPr>
              <w:t xml:space="preserve">Bifidobacterium </w:t>
            </w:r>
            <w:proofErr w:type="spellStart"/>
            <w:r w:rsidRPr="00EE32FD">
              <w:rPr>
                <w:rFonts w:ascii="Times New Roman" w:hAnsi="Times New Roman"/>
                <w:i/>
                <w:sz w:val="20"/>
                <w:szCs w:val="20"/>
                <w:lang w:val="en-US"/>
              </w:rPr>
              <w:t>longum</w:t>
            </w:r>
            <w:proofErr w:type="spellEnd"/>
            <w:r w:rsidRPr="00EE32FD">
              <w:rPr>
                <w:rFonts w:ascii="Times New Roman" w:hAnsi="Times New Roman"/>
                <w:i/>
                <w:sz w:val="20"/>
                <w:szCs w:val="20"/>
                <w:lang w:val="en-US"/>
              </w:rPr>
              <w:t xml:space="preserve"> </w:t>
            </w:r>
            <w:r w:rsidRPr="00EE32FD">
              <w:rPr>
                <w:rFonts w:ascii="Times New Roman" w:hAnsi="Times New Roman"/>
                <w:sz w:val="20"/>
                <w:szCs w:val="20"/>
                <w:lang w:val="en-US"/>
              </w:rPr>
              <w:t xml:space="preserve">at 60 days and </w:t>
            </w:r>
            <w:r w:rsidRPr="00EE32FD">
              <w:rPr>
                <w:rFonts w:ascii="Times New Roman" w:hAnsi="Times New Roman"/>
                <w:i/>
                <w:sz w:val="20"/>
                <w:szCs w:val="20"/>
                <w:lang w:val="en-US"/>
              </w:rPr>
              <w:t xml:space="preserve">Bifidobacterium </w:t>
            </w:r>
            <w:proofErr w:type="spellStart"/>
            <w:r w:rsidRPr="00EE32FD">
              <w:rPr>
                <w:rFonts w:ascii="Times New Roman" w:hAnsi="Times New Roman"/>
                <w:i/>
                <w:sz w:val="20"/>
                <w:szCs w:val="20"/>
                <w:lang w:val="en-US"/>
              </w:rPr>
              <w:t>infantis</w:t>
            </w:r>
            <w:proofErr w:type="spellEnd"/>
            <w:r w:rsidRPr="00EE32FD">
              <w:rPr>
                <w:rFonts w:ascii="Times New Roman" w:hAnsi="Times New Roman"/>
                <w:sz w:val="20"/>
                <w:szCs w:val="20"/>
                <w:lang w:val="en-US"/>
              </w:rPr>
              <w:t xml:space="preserve"> at 30 days. No significant differences were detected between PDX/GOS and control in changes from baseline to 30 or 60 days for </w:t>
            </w:r>
            <w:proofErr w:type="spellStart"/>
            <w:r w:rsidRPr="00EE32FD">
              <w:rPr>
                <w:rFonts w:ascii="Times New Roman" w:hAnsi="Times New Roman"/>
                <w:sz w:val="20"/>
                <w:szCs w:val="20"/>
                <w:lang w:val="en-US"/>
              </w:rPr>
              <w:t>sIgA</w:t>
            </w:r>
            <w:proofErr w:type="spellEnd"/>
            <w:r w:rsidRPr="00EE32FD">
              <w:rPr>
                <w:rFonts w:ascii="Times New Roman" w:hAnsi="Times New Roman"/>
                <w:sz w:val="20"/>
                <w:szCs w:val="20"/>
                <w:lang w:val="en-US"/>
              </w:rPr>
              <w:t xml:space="preserve"> or total </w:t>
            </w:r>
            <w:proofErr w:type="spellStart"/>
            <w:r w:rsidRPr="00EE32FD">
              <w:rPr>
                <w:rFonts w:ascii="Times New Roman" w:hAnsi="Times New Roman"/>
                <w:sz w:val="20"/>
                <w:szCs w:val="20"/>
                <w:lang w:val="en-US"/>
              </w:rPr>
              <w:t>bifidobacteria</w:t>
            </w:r>
            <w:proofErr w:type="spellEnd"/>
            <w:r w:rsidRPr="00EE32FD">
              <w:rPr>
                <w:rFonts w:ascii="Times New Roman" w:hAnsi="Times New Roman"/>
                <w:sz w:val="20"/>
                <w:szCs w:val="20"/>
                <w:lang w:val="en-US"/>
              </w:rPr>
              <w:t xml:space="preserve"> by fluorescent in situ hybridization or qPCR; however, significantly higher changes from baseline were detected between PDX/GOS and control for </w:t>
            </w:r>
            <w:r w:rsidRPr="00EE32FD">
              <w:rPr>
                <w:rFonts w:ascii="Times New Roman" w:hAnsi="Times New Roman"/>
                <w:i/>
                <w:sz w:val="20"/>
                <w:szCs w:val="20"/>
                <w:lang w:val="en-US"/>
              </w:rPr>
              <w:t xml:space="preserve">B. </w:t>
            </w:r>
            <w:proofErr w:type="spellStart"/>
            <w:r w:rsidRPr="00EE32FD">
              <w:rPr>
                <w:rFonts w:ascii="Times New Roman" w:hAnsi="Times New Roman"/>
                <w:i/>
                <w:sz w:val="20"/>
                <w:szCs w:val="20"/>
                <w:lang w:val="en-US"/>
              </w:rPr>
              <w:t>infantis</w:t>
            </w:r>
            <w:proofErr w:type="spellEnd"/>
            <w:r w:rsidRPr="00EE32FD">
              <w:rPr>
                <w:rFonts w:ascii="Times New Roman" w:hAnsi="Times New Roman"/>
                <w:sz w:val="20"/>
                <w:szCs w:val="20"/>
                <w:lang w:val="en-US"/>
              </w:rPr>
              <w:t xml:space="preserve"> at 30 days and </w:t>
            </w:r>
            <w:r w:rsidRPr="00EE32FD">
              <w:rPr>
                <w:rFonts w:ascii="Times New Roman" w:hAnsi="Times New Roman"/>
                <w:i/>
                <w:sz w:val="20"/>
                <w:szCs w:val="20"/>
                <w:lang w:val="en-US"/>
              </w:rPr>
              <w:t xml:space="preserve">B. </w:t>
            </w:r>
            <w:proofErr w:type="spellStart"/>
            <w:r w:rsidRPr="00EE32FD">
              <w:rPr>
                <w:rFonts w:ascii="Times New Roman" w:hAnsi="Times New Roman"/>
                <w:i/>
                <w:sz w:val="20"/>
                <w:szCs w:val="20"/>
                <w:lang w:val="en-US"/>
              </w:rPr>
              <w:t>longum</w:t>
            </w:r>
            <w:proofErr w:type="spellEnd"/>
            <w:r w:rsidRPr="00EE32FD">
              <w:rPr>
                <w:rFonts w:ascii="Times New Roman" w:hAnsi="Times New Roman"/>
                <w:sz w:val="20"/>
                <w:szCs w:val="20"/>
                <w:lang w:val="en-US"/>
              </w:rPr>
              <w:t xml:space="preserve"> at 60days</w:t>
            </w:r>
          </w:p>
        </w:tc>
      </w:tr>
      <w:tr w:rsidR="00EE32FD" w:rsidRPr="00EE32FD" w:rsidTr="00781EBD">
        <w:tc>
          <w:tcPr>
            <w:tcW w:w="1099" w:type="dxa"/>
            <w:vAlign w:val="center"/>
          </w:tcPr>
          <w:p w:rsidR="00EE32FD" w:rsidRPr="00EE32FD" w:rsidRDefault="00EE32FD" w:rsidP="00EE32FD">
            <w:pPr>
              <w:spacing w:after="0" w:line="240" w:lineRule="auto"/>
              <w:rPr>
                <w:rFonts w:ascii="Times New Roman" w:hAnsi="Times New Roman"/>
                <w:sz w:val="20"/>
                <w:szCs w:val="20"/>
                <w:lang w:val="en-US"/>
              </w:rPr>
            </w:pPr>
            <w:r w:rsidRPr="00EE32FD">
              <w:rPr>
                <w:rFonts w:ascii="Times New Roman" w:hAnsi="Times New Roman"/>
                <w:sz w:val="20"/>
                <w:szCs w:val="20"/>
                <w:lang w:val="en-US"/>
              </w:rPr>
              <w:t xml:space="preserve">Hicks et al., 2012 </w:t>
            </w:r>
            <w:r w:rsidRPr="00EE32FD">
              <w:rPr>
                <w:rFonts w:ascii="Times New Roman" w:hAnsi="Times New Roman"/>
                <w:sz w:val="20"/>
                <w:szCs w:val="20"/>
                <w:lang w:val="en-US"/>
              </w:rPr>
              <w:fldChar w:fldCharType="begin" w:fldLock="1"/>
            </w:r>
            <w:r w:rsidRPr="00EE32FD">
              <w:rPr>
                <w:rFonts w:ascii="Times New Roman" w:hAnsi="Times New Roman"/>
                <w:sz w:val="20"/>
                <w:szCs w:val="20"/>
                <w:lang w:val="en-US"/>
              </w:rPr>
              <w:instrText>ADDIN CSL_CITATION {"citationItems":[{"id":"ITEM-1","itemData":{"DOI":"10.1186/1471-2431-12-118","ISSN":"1471-2431","PMID":"22871243","abstract":"BACKGROUND 1) To evaluate calcium absorption in infants fed a formula containing prebiotics (PF) and one without prebiotics (CF). 2) To compare calcium absorption from these formulas with a group of human milk-fed (HM) infants. METHODS A dual tracer stable isotope method was used to assess calcium absorption in infants exclusively fed CF (n = 30), PF (n = 25) or HM (n = 19). Analysis of variance was used to analyze calcium intake, fractional calcium absorption, and the amount of calcium absorbed. RESULTS Calcium intake (Mean ± SEM) for PF was 534 ± 17 mg/d and 557 ± 16 mg/d for CF (p = 0.33). Fractional calcium absorption was 56.8 ± 2.6 % for PF and 59.2 ± 2.3 % for CF (p = 0.49). Total calcium absorbed for PF was 300 ± 14 mg/d and 328 ± 13 mg/d for CF (p = 0.16). For HM infants calcium intake was 246 ± 20 mg/d, fractional calcium absorption was 76.0 ± 2.9 % and total calcium absorbed was 187 ± 16 mg/d (p &lt;0.001, compared to either PF or CF). CONCLUSIONS Despite lower fractional calcium absorption of CF and PF compared to HM, higher calcium content in both led to higher total calcium absorption compared to HM infants. No significant effect of prebiotics was observed on calcium absorption or other markers of bone mineral metabolism.","author":[{"dropping-particle":"","family":"Hicks","given":"Penni D","non-dropping-particle":"","parse-names":false,"suffix":""},{"dropping-particle":"","family":"Hawthorne","given":"Keli M","non-dropping-particle":"","parse-names":false,"suffix":""},{"dropping-particle":"","family":"Berseth","given":"Carol L","non-dropping-particle":"","parse-names":false,"suffix":""},{"dropping-particle":"","family":"Marunycz","given":"John D","non-dropping-particle":"","parse-names":false,"suffix":""},{"dropping-particle":"","family":"Heubi","given":"James E","non-dropping-particle":"","parse-names":false,"suffix":""},{"dropping-particle":"","family":"Abrams","given":"Steven A","non-dropping-particle":"","parse-names":false,"suffix":""}],"container-title":"BMC pediatrics","id":"ITEM-1","issued":{"date-parts":[["2012","8","7"]]},"page":"118","title":"Total calcium absorption is similar from infant formulas with and without prebiotics and exceeds that in human milk-fed infants.","type":"article-journal","volume":"12"},"uris":["http://www.mendeley.com/documents/?uuid=e01c2058-af89-457d-b629-58e537e194c8"]}],"mendeley":{"formattedCitation":"[63]","plainTextFormattedCitation":"[63]","previouslyFormattedCitation":"[63]"},"properties":{"noteIndex":0},"schema":"https://github.com/citation-style-language/schema/raw/master/csl-citation.json"}</w:instrText>
            </w:r>
            <w:r w:rsidRPr="00EE32FD">
              <w:rPr>
                <w:rFonts w:ascii="Times New Roman" w:hAnsi="Times New Roman"/>
                <w:sz w:val="20"/>
                <w:szCs w:val="20"/>
                <w:lang w:val="en-US"/>
              </w:rPr>
              <w:fldChar w:fldCharType="separate"/>
            </w:r>
            <w:r w:rsidRPr="00EE32FD">
              <w:rPr>
                <w:rFonts w:ascii="Times New Roman" w:hAnsi="Times New Roman"/>
                <w:noProof/>
                <w:sz w:val="20"/>
                <w:szCs w:val="20"/>
                <w:lang w:val="en-US"/>
              </w:rPr>
              <w:t>[63]</w:t>
            </w:r>
            <w:r w:rsidRPr="00EE32FD">
              <w:rPr>
                <w:rFonts w:ascii="Times New Roman" w:hAnsi="Times New Roman"/>
                <w:sz w:val="20"/>
                <w:szCs w:val="20"/>
                <w:lang w:val="en-US"/>
              </w:rPr>
              <w:fldChar w:fldCharType="end"/>
            </w:r>
          </w:p>
        </w:tc>
        <w:tc>
          <w:tcPr>
            <w:tcW w:w="1506" w:type="dxa"/>
            <w:vAlign w:val="center"/>
          </w:tcPr>
          <w:p w:rsidR="00EE32FD" w:rsidRPr="00EE32FD" w:rsidRDefault="00EE32FD" w:rsidP="00EE32FD">
            <w:pPr>
              <w:spacing w:after="0" w:line="240" w:lineRule="auto"/>
              <w:jc w:val="center"/>
              <w:rPr>
                <w:rFonts w:ascii="Times New Roman" w:hAnsi="Times New Roman"/>
                <w:sz w:val="20"/>
                <w:szCs w:val="20"/>
                <w:lang w:val="en-US"/>
              </w:rPr>
            </w:pPr>
            <w:r w:rsidRPr="00EE32FD">
              <w:rPr>
                <w:rFonts w:ascii="Times New Roman" w:hAnsi="Times New Roman"/>
                <w:sz w:val="20"/>
                <w:szCs w:val="20"/>
                <w:lang w:val="en-US"/>
              </w:rPr>
              <w:t>PDX/GOS</w:t>
            </w:r>
          </w:p>
          <w:p w:rsidR="00EE32FD" w:rsidRPr="00EE32FD" w:rsidRDefault="00EE32FD" w:rsidP="00EE32FD">
            <w:pPr>
              <w:spacing w:after="0" w:line="240" w:lineRule="auto"/>
              <w:jc w:val="center"/>
              <w:rPr>
                <w:rFonts w:ascii="Times New Roman" w:hAnsi="Times New Roman"/>
                <w:sz w:val="20"/>
                <w:szCs w:val="20"/>
                <w:lang w:val="en-US"/>
              </w:rPr>
            </w:pPr>
            <w:r w:rsidRPr="00EE32FD">
              <w:rPr>
                <w:rFonts w:ascii="Times New Roman" w:hAnsi="Times New Roman"/>
                <w:sz w:val="20"/>
                <w:szCs w:val="20"/>
                <w:lang w:val="en-US"/>
              </w:rPr>
              <w:t>(ratio 1:1)</w:t>
            </w:r>
          </w:p>
        </w:tc>
        <w:tc>
          <w:tcPr>
            <w:tcW w:w="1639" w:type="dxa"/>
            <w:vAlign w:val="center"/>
          </w:tcPr>
          <w:p w:rsidR="00EE32FD" w:rsidRPr="00EE32FD" w:rsidRDefault="00EE32FD" w:rsidP="00EE32FD">
            <w:pPr>
              <w:spacing w:after="0" w:line="240" w:lineRule="auto"/>
              <w:jc w:val="center"/>
              <w:rPr>
                <w:rFonts w:ascii="Times New Roman" w:hAnsi="Times New Roman"/>
                <w:sz w:val="20"/>
                <w:szCs w:val="20"/>
                <w:lang w:val="en-US"/>
              </w:rPr>
            </w:pPr>
            <w:r w:rsidRPr="00EE32FD">
              <w:rPr>
                <w:rFonts w:ascii="Times New Roman" w:hAnsi="Times New Roman"/>
                <w:sz w:val="20"/>
                <w:szCs w:val="20"/>
                <w:lang w:val="en-US"/>
              </w:rPr>
              <w:t>0.4 g/100 mL</w:t>
            </w:r>
          </w:p>
        </w:tc>
        <w:tc>
          <w:tcPr>
            <w:tcW w:w="1878" w:type="dxa"/>
            <w:vAlign w:val="center"/>
          </w:tcPr>
          <w:p w:rsidR="00EE32FD" w:rsidRPr="00EE32FD" w:rsidRDefault="00EE32FD" w:rsidP="00EE32FD">
            <w:pPr>
              <w:spacing w:after="0" w:line="240" w:lineRule="auto"/>
              <w:jc w:val="center"/>
              <w:rPr>
                <w:rFonts w:ascii="Times New Roman" w:hAnsi="Times New Roman"/>
                <w:sz w:val="20"/>
                <w:szCs w:val="20"/>
                <w:lang w:val="en-US"/>
              </w:rPr>
            </w:pPr>
            <w:r w:rsidRPr="00EE32FD">
              <w:rPr>
                <w:rFonts w:ascii="Times New Roman" w:hAnsi="Times New Roman"/>
                <w:sz w:val="20"/>
                <w:szCs w:val="20"/>
                <w:lang w:val="en-US"/>
              </w:rPr>
              <w:t>To evaluate calcium absorption in infants fed a formula containing prebiotics and one without prebiotics, and to compare calcium absorption from these formulas with a group of human milk-fed infants</w:t>
            </w:r>
          </w:p>
        </w:tc>
        <w:tc>
          <w:tcPr>
            <w:tcW w:w="4588" w:type="dxa"/>
            <w:vAlign w:val="center"/>
          </w:tcPr>
          <w:p w:rsidR="00EE32FD" w:rsidRPr="00EE32FD" w:rsidRDefault="00EE32FD" w:rsidP="00EE32FD">
            <w:pPr>
              <w:spacing w:after="0" w:line="240" w:lineRule="auto"/>
              <w:jc w:val="center"/>
              <w:rPr>
                <w:rFonts w:ascii="Times New Roman" w:hAnsi="Times New Roman"/>
                <w:sz w:val="20"/>
                <w:szCs w:val="20"/>
                <w:lang w:val="en-US"/>
              </w:rPr>
            </w:pPr>
            <w:r w:rsidRPr="00EE32FD">
              <w:rPr>
                <w:rFonts w:ascii="Times New Roman" w:hAnsi="Times New Roman"/>
                <w:sz w:val="20"/>
                <w:szCs w:val="20"/>
                <w:lang w:val="en-US"/>
              </w:rPr>
              <w:t>Multi-center, double-blind randomized controlled trial. Healthy term infants recruited prior to 10 weeks of age were fed either a cow milk-based non-prebiotic containing control formula (CF), or the same formula with added prebiotics. A non-randomized human milk (HM)-fed group was used for comparison. Participants consumed either CF or PF for a minimum of 14 days. A dual tracer stable isotope method was used to assess calcium absorption in infants exclusively fed CF (n = 30), PF (n = 25) or HM (n = 19)</w:t>
            </w:r>
          </w:p>
        </w:tc>
        <w:tc>
          <w:tcPr>
            <w:tcW w:w="3793" w:type="dxa"/>
            <w:vAlign w:val="center"/>
          </w:tcPr>
          <w:p w:rsidR="00EE32FD" w:rsidRPr="00EE32FD" w:rsidRDefault="00EE32FD" w:rsidP="00EE32FD">
            <w:pPr>
              <w:spacing w:after="0" w:line="240" w:lineRule="auto"/>
              <w:jc w:val="center"/>
              <w:rPr>
                <w:rFonts w:ascii="Times New Roman" w:hAnsi="Times New Roman"/>
                <w:sz w:val="20"/>
                <w:szCs w:val="20"/>
                <w:lang w:val="en-US"/>
              </w:rPr>
            </w:pPr>
            <w:r w:rsidRPr="00EE32FD">
              <w:rPr>
                <w:rFonts w:ascii="Times New Roman" w:hAnsi="Times New Roman"/>
                <w:sz w:val="20"/>
                <w:szCs w:val="20"/>
                <w:lang w:val="en-US"/>
              </w:rPr>
              <w:t>Despite lower fractional calcium absorption of CF and PF compared to HM, higher calcium content in both led to higher total calcium absorption compared to HM infants. No significant effect of prebiotics was observed on calcium absorption or other markers of bone mineral metabolism</w:t>
            </w:r>
          </w:p>
        </w:tc>
      </w:tr>
      <w:tr w:rsidR="00EE32FD" w:rsidRPr="00EE32FD" w:rsidTr="00781EBD">
        <w:tc>
          <w:tcPr>
            <w:tcW w:w="1099" w:type="dxa"/>
            <w:vAlign w:val="center"/>
          </w:tcPr>
          <w:p w:rsidR="00EE32FD" w:rsidRPr="00EE32FD" w:rsidRDefault="00EE32FD" w:rsidP="00EE32FD">
            <w:pPr>
              <w:spacing w:after="0" w:line="240" w:lineRule="auto"/>
              <w:rPr>
                <w:rFonts w:ascii="Times New Roman" w:hAnsi="Times New Roman"/>
                <w:sz w:val="20"/>
                <w:szCs w:val="20"/>
                <w:lang w:val="en-US"/>
              </w:rPr>
            </w:pPr>
            <w:proofErr w:type="spellStart"/>
            <w:r w:rsidRPr="00EE32FD">
              <w:rPr>
                <w:rFonts w:ascii="Times New Roman" w:hAnsi="Times New Roman"/>
                <w:sz w:val="20"/>
                <w:szCs w:val="20"/>
                <w:lang w:val="en-US"/>
              </w:rPr>
              <w:t>Pärtty</w:t>
            </w:r>
            <w:proofErr w:type="spellEnd"/>
            <w:r w:rsidRPr="00EE32FD">
              <w:rPr>
                <w:rFonts w:ascii="Times New Roman" w:hAnsi="Times New Roman"/>
                <w:sz w:val="20"/>
                <w:szCs w:val="20"/>
                <w:lang w:val="en-US"/>
              </w:rPr>
              <w:t xml:space="preserve"> et al., 2013 </w:t>
            </w:r>
            <w:r w:rsidRPr="00EE32FD">
              <w:rPr>
                <w:rFonts w:ascii="Times New Roman" w:hAnsi="Times New Roman"/>
                <w:sz w:val="20"/>
                <w:szCs w:val="20"/>
                <w:lang w:val="en-US"/>
              </w:rPr>
              <w:fldChar w:fldCharType="begin" w:fldLock="1"/>
            </w:r>
            <w:r w:rsidRPr="00EE32FD">
              <w:rPr>
                <w:rFonts w:ascii="Times New Roman" w:hAnsi="Times New Roman"/>
                <w:sz w:val="20"/>
                <w:szCs w:val="20"/>
                <w:lang w:val="en-US"/>
              </w:rPr>
              <w:instrText>ADDIN CSL_CITATION {"citationItems":[{"id":"ITEM-1","itemData":{"DOI":"10.1016/j.jpeds.2013.05.035","ISSN":"1097-6833","PMID":"23915796","abstract":"OBJECTIVE To evaluate the impact of early prebiotic and probiotic intervention on preterm infants' well-being, crying, growth, and microbiological programming. STUDY DESIGN Ninety-four preterm infants (gestational age 32-36 weeks and birth weight &gt;1500 g) randomized to receive prebiotics (mixture of galacto-oligosaccharide and polydextrose 1:1), probiotics (Lactobacillus rhamnosus GG), or placebo during the first 2 months of life were followed up for 1 year. Infants were categorized based on the extent of crying and irritability during the first 2 months of life, and their gut microbiota was investigated by fluorescence in situ hybridization (n = 66) and quantitative polymerase chain reaction (n = 63). RESULTS A total of 27 of 94 infants (29%) infants were classified as excessive criers, significantly less frequently in the prebiotic and the probiotic groups than in the placebo group (19% vs 19% vs 47%, respectively; P = .02). The placebo group had a higher percentage of Clostridium histolyticum group bacteria in their stools than did the probiotic group (13.9% vs 8.9%, respectively; P = .05). There were no adverse events related to either supplementation. CONCLUSIONS Early prebiotic and probiotic supplementation may alleviate symptoms associated with crying and fussing in preterm infants. This original finding may offer new therapeutic and preventive measures for this common disturbance in early life.","author":[{"dropping-particle":"","family":"Pärtty","given":"Anna","non-dropping-particle":"","parse-names":false,"suffix":""},{"dropping-particle":"","family":"Luoto","given":"Raakel","non-dropping-particle":"","parse-names":false,"suffix":""},{"dropping-particle":"","family":"Kalliomäki","given":"Marko","non-dropping-particle":"","parse-names":false,"suffix":""},{"dropping-particle":"","family":"Salminen","given":"Seppo","non-dropping-particle":"","parse-names":false,"suffix":""},{"dropping-particle":"","family":"Isolauri","given":"Erika","non-dropping-particle":"","parse-names":false,"suffix":""}],"container-title":"The Journal of pediatrics","id":"ITEM-1","issue":"5","issued":{"date-parts":[["2013","11"]]},"page":"1272-7.e1-2","title":"Effects of early prebiotic and probiotic supplementation on development of gut microbiota and fussing and crying in preterm infants: a randomized, double-blind, placebo-controlled trial.","type":"article-journal","volume":"163"},"uris":["http://www.mendeley.com/documents/?uuid=d72aff02-b474-402d-b3cb-77cdcb033562"]}],"mendeley":{"formattedCitation":"[64]","plainTextFormattedCitation":"[64]","previouslyFormattedCitation":"[64]"},"properties":{"noteIndex":0},"schema":"https://github.com/citation-style-language/schema/raw/master/csl-citation.json"}</w:instrText>
            </w:r>
            <w:r w:rsidRPr="00EE32FD">
              <w:rPr>
                <w:rFonts w:ascii="Times New Roman" w:hAnsi="Times New Roman"/>
                <w:sz w:val="20"/>
                <w:szCs w:val="20"/>
                <w:lang w:val="en-US"/>
              </w:rPr>
              <w:fldChar w:fldCharType="separate"/>
            </w:r>
            <w:r w:rsidRPr="00EE32FD">
              <w:rPr>
                <w:rFonts w:ascii="Times New Roman" w:hAnsi="Times New Roman"/>
                <w:noProof/>
                <w:sz w:val="20"/>
                <w:szCs w:val="20"/>
                <w:lang w:val="en-US"/>
              </w:rPr>
              <w:t>[64]</w:t>
            </w:r>
            <w:r w:rsidRPr="00EE32FD">
              <w:rPr>
                <w:rFonts w:ascii="Times New Roman" w:hAnsi="Times New Roman"/>
                <w:sz w:val="20"/>
                <w:szCs w:val="20"/>
                <w:lang w:val="en-US"/>
              </w:rPr>
              <w:fldChar w:fldCharType="end"/>
            </w:r>
          </w:p>
        </w:tc>
        <w:tc>
          <w:tcPr>
            <w:tcW w:w="1506" w:type="dxa"/>
            <w:vAlign w:val="center"/>
          </w:tcPr>
          <w:p w:rsidR="00EE32FD" w:rsidRPr="00EE32FD" w:rsidRDefault="00EE32FD" w:rsidP="00EE32FD">
            <w:pPr>
              <w:spacing w:after="0" w:line="240" w:lineRule="auto"/>
              <w:jc w:val="center"/>
              <w:rPr>
                <w:rFonts w:ascii="Times New Roman" w:hAnsi="Times New Roman"/>
                <w:sz w:val="20"/>
                <w:szCs w:val="20"/>
                <w:lang w:val="en-US"/>
              </w:rPr>
            </w:pPr>
            <w:r w:rsidRPr="00EE32FD">
              <w:rPr>
                <w:rFonts w:ascii="Times New Roman" w:hAnsi="Times New Roman"/>
                <w:sz w:val="20"/>
                <w:szCs w:val="20"/>
                <w:lang w:val="en-US"/>
              </w:rPr>
              <w:t>PDX/GOS</w:t>
            </w:r>
          </w:p>
          <w:p w:rsidR="00EE32FD" w:rsidRPr="00EE32FD" w:rsidRDefault="00EE32FD" w:rsidP="00EE32FD">
            <w:pPr>
              <w:spacing w:after="0" w:line="240" w:lineRule="auto"/>
              <w:jc w:val="center"/>
              <w:rPr>
                <w:rFonts w:ascii="Times New Roman" w:hAnsi="Times New Roman"/>
                <w:sz w:val="20"/>
                <w:szCs w:val="20"/>
                <w:lang w:val="en-US"/>
              </w:rPr>
            </w:pPr>
            <w:r w:rsidRPr="00EE32FD">
              <w:rPr>
                <w:rFonts w:ascii="Times New Roman" w:hAnsi="Times New Roman"/>
                <w:sz w:val="20"/>
                <w:szCs w:val="20"/>
                <w:lang w:val="en-US"/>
              </w:rPr>
              <w:t>(ratio 1:1)</w:t>
            </w:r>
          </w:p>
        </w:tc>
        <w:tc>
          <w:tcPr>
            <w:tcW w:w="1639" w:type="dxa"/>
            <w:vAlign w:val="center"/>
          </w:tcPr>
          <w:p w:rsidR="00EE32FD" w:rsidRPr="00EE32FD" w:rsidRDefault="00EE32FD" w:rsidP="00EE32FD">
            <w:pPr>
              <w:spacing w:after="0" w:line="240" w:lineRule="auto"/>
              <w:jc w:val="center"/>
              <w:rPr>
                <w:rFonts w:ascii="Times New Roman" w:hAnsi="Times New Roman"/>
                <w:sz w:val="20"/>
                <w:szCs w:val="20"/>
                <w:lang w:val="en-US"/>
              </w:rPr>
            </w:pPr>
            <w:r w:rsidRPr="00EE32FD">
              <w:rPr>
                <w:rFonts w:ascii="Times New Roman" w:hAnsi="Times New Roman"/>
                <w:sz w:val="20"/>
                <w:szCs w:val="20"/>
                <w:lang w:val="en-US"/>
              </w:rPr>
              <w:t>600 mg/d (</w:t>
            </w:r>
            <w:r w:rsidRPr="00EE32FD">
              <w:rPr>
                <w:lang w:val="en-US"/>
              </w:rPr>
              <w:t xml:space="preserve"> </w:t>
            </w:r>
            <w:r w:rsidRPr="00EE32FD">
              <w:rPr>
                <w:rFonts w:ascii="Times New Roman" w:hAnsi="Times New Roman"/>
                <w:sz w:val="20"/>
                <w:szCs w:val="20"/>
                <w:lang w:val="en-US"/>
              </w:rPr>
              <w:t>from day 1 to day 30);</w:t>
            </w:r>
          </w:p>
          <w:p w:rsidR="00EE32FD" w:rsidRPr="00EE32FD" w:rsidRDefault="00EE32FD" w:rsidP="00EE32FD">
            <w:pPr>
              <w:spacing w:after="0" w:line="240" w:lineRule="auto"/>
              <w:jc w:val="center"/>
              <w:rPr>
                <w:rFonts w:ascii="Times New Roman" w:hAnsi="Times New Roman"/>
                <w:sz w:val="20"/>
                <w:szCs w:val="20"/>
                <w:lang w:val="en-US"/>
              </w:rPr>
            </w:pPr>
            <w:r w:rsidRPr="00EE32FD">
              <w:rPr>
                <w:rFonts w:ascii="Times New Roman" w:hAnsi="Times New Roman"/>
                <w:sz w:val="20"/>
                <w:szCs w:val="20"/>
                <w:lang w:val="en-US"/>
              </w:rPr>
              <w:t>2x600 mg/d (from day 31 to day 60)</w:t>
            </w:r>
          </w:p>
        </w:tc>
        <w:tc>
          <w:tcPr>
            <w:tcW w:w="1878" w:type="dxa"/>
            <w:vAlign w:val="center"/>
          </w:tcPr>
          <w:p w:rsidR="00EE32FD" w:rsidRPr="00EE32FD" w:rsidRDefault="00EE32FD" w:rsidP="00EE32FD">
            <w:pPr>
              <w:spacing w:after="0" w:line="240" w:lineRule="auto"/>
              <w:jc w:val="center"/>
              <w:rPr>
                <w:rFonts w:ascii="Times New Roman" w:hAnsi="Times New Roman"/>
                <w:sz w:val="20"/>
                <w:szCs w:val="20"/>
                <w:lang w:val="en-US"/>
              </w:rPr>
            </w:pPr>
            <w:r w:rsidRPr="00EE32FD">
              <w:rPr>
                <w:rFonts w:ascii="Times New Roman" w:hAnsi="Times New Roman"/>
                <w:sz w:val="20"/>
                <w:szCs w:val="20"/>
                <w:lang w:val="en-US"/>
              </w:rPr>
              <w:t>To evaluate the impact of early prebiotic and probiotic intervention on preterm infants' well-being, crying, growth, and microbiological programming</w:t>
            </w:r>
          </w:p>
        </w:tc>
        <w:tc>
          <w:tcPr>
            <w:tcW w:w="4588" w:type="dxa"/>
            <w:vAlign w:val="center"/>
          </w:tcPr>
          <w:p w:rsidR="00EE32FD" w:rsidRPr="00EE32FD" w:rsidRDefault="00EE32FD" w:rsidP="00EE32FD">
            <w:pPr>
              <w:spacing w:after="0" w:line="240" w:lineRule="auto"/>
              <w:jc w:val="center"/>
              <w:rPr>
                <w:rFonts w:ascii="Times New Roman" w:hAnsi="Times New Roman"/>
                <w:sz w:val="20"/>
                <w:szCs w:val="20"/>
                <w:lang w:val="en-US"/>
              </w:rPr>
            </w:pPr>
            <w:r w:rsidRPr="00EE32FD">
              <w:rPr>
                <w:rFonts w:ascii="Times New Roman" w:hAnsi="Times New Roman"/>
                <w:sz w:val="20"/>
                <w:szCs w:val="20"/>
                <w:lang w:val="en-US"/>
              </w:rPr>
              <w:t>Randomized, double-blind placebo-controlled study. Ninety-four preterm infants randomized to receive prebiotics, probiotics (</w:t>
            </w:r>
            <w:r w:rsidRPr="00EE32FD">
              <w:rPr>
                <w:rFonts w:ascii="Times New Roman" w:hAnsi="Times New Roman"/>
                <w:i/>
                <w:sz w:val="20"/>
                <w:szCs w:val="20"/>
                <w:lang w:val="en-US"/>
              </w:rPr>
              <w:t xml:space="preserve">Lactobacillus </w:t>
            </w:r>
            <w:proofErr w:type="spellStart"/>
            <w:r w:rsidRPr="00EE32FD">
              <w:rPr>
                <w:rFonts w:ascii="Times New Roman" w:hAnsi="Times New Roman"/>
                <w:i/>
                <w:sz w:val="20"/>
                <w:szCs w:val="20"/>
                <w:lang w:val="en-US"/>
              </w:rPr>
              <w:t>rhamnosus</w:t>
            </w:r>
            <w:proofErr w:type="spellEnd"/>
            <w:r w:rsidRPr="00EE32FD">
              <w:rPr>
                <w:rFonts w:ascii="Times New Roman" w:hAnsi="Times New Roman"/>
                <w:sz w:val="20"/>
                <w:szCs w:val="20"/>
                <w:lang w:val="en-US"/>
              </w:rPr>
              <w:t xml:space="preserve"> GG), or placebo during the first 2 months of life were followed up for 1 year. Infants were categorized based on the extent of crying and irritability during the first 2 months of life, and their gut microbiota was investigated by means of fluorescence in situ hybridization (n = 66) and quantitative polymerase chain reaction (n = 63)</w:t>
            </w:r>
          </w:p>
        </w:tc>
        <w:tc>
          <w:tcPr>
            <w:tcW w:w="3793" w:type="dxa"/>
            <w:vAlign w:val="center"/>
          </w:tcPr>
          <w:p w:rsidR="00EE32FD" w:rsidRPr="00EE32FD" w:rsidRDefault="00EE32FD" w:rsidP="00EE32FD">
            <w:pPr>
              <w:spacing w:after="0" w:line="240" w:lineRule="auto"/>
              <w:jc w:val="center"/>
              <w:rPr>
                <w:rFonts w:ascii="Times New Roman" w:hAnsi="Times New Roman"/>
                <w:sz w:val="20"/>
                <w:szCs w:val="20"/>
                <w:lang w:val="en-US"/>
              </w:rPr>
            </w:pPr>
            <w:r w:rsidRPr="00EE32FD">
              <w:rPr>
                <w:rFonts w:ascii="Times New Roman" w:hAnsi="Times New Roman"/>
                <w:sz w:val="20"/>
                <w:szCs w:val="20"/>
                <w:lang w:val="en-US"/>
              </w:rPr>
              <w:t xml:space="preserve">A total of 27 of 94 infants  were classified as excessive criers, significantly less frequently in the prebiotic and the probiotic groups than in the placebo group The placebo group had a higher percentage of </w:t>
            </w:r>
            <w:r w:rsidRPr="00EE32FD">
              <w:rPr>
                <w:rFonts w:ascii="Times New Roman" w:hAnsi="Times New Roman"/>
                <w:i/>
                <w:sz w:val="20"/>
                <w:szCs w:val="20"/>
                <w:lang w:val="en-US"/>
              </w:rPr>
              <w:t xml:space="preserve">Clostridium </w:t>
            </w:r>
            <w:proofErr w:type="spellStart"/>
            <w:r w:rsidRPr="00EE32FD">
              <w:rPr>
                <w:rFonts w:ascii="Times New Roman" w:hAnsi="Times New Roman"/>
                <w:i/>
                <w:sz w:val="20"/>
                <w:szCs w:val="20"/>
                <w:lang w:val="en-US"/>
              </w:rPr>
              <w:t>histolyticum</w:t>
            </w:r>
            <w:proofErr w:type="spellEnd"/>
            <w:r w:rsidRPr="00EE32FD">
              <w:rPr>
                <w:rFonts w:ascii="Times New Roman" w:hAnsi="Times New Roman"/>
                <w:sz w:val="20"/>
                <w:szCs w:val="20"/>
                <w:lang w:val="en-US"/>
              </w:rPr>
              <w:t xml:space="preserve"> group bacteria in their stools than did the probiotic group. There were no adverse events related to r</w:t>
            </w:r>
            <w:r w:rsidRPr="00EE32FD">
              <w:rPr>
                <w:rFonts w:ascii="AdvPS94BA" w:hAnsi="AdvPS94BA" w:cs="AdvPS94BA"/>
                <w:sz w:val="20"/>
                <w:szCs w:val="20"/>
                <w:lang w:val="en-US"/>
              </w:rPr>
              <w:t>elated to the study products</w:t>
            </w:r>
          </w:p>
        </w:tc>
      </w:tr>
      <w:tr w:rsidR="00EE32FD" w:rsidRPr="00EE32FD" w:rsidTr="00781EBD">
        <w:tc>
          <w:tcPr>
            <w:tcW w:w="1099" w:type="dxa"/>
            <w:vAlign w:val="center"/>
          </w:tcPr>
          <w:p w:rsidR="00EE32FD" w:rsidRPr="00EE32FD" w:rsidRDefault="00EE32FD" w:rsidP="00EE32FD">
            <w:pPr>
              <w:spacing w:after="0" w:line="240" w:lineRule="auto"/>
              <w:jc w:val="center"/>
              <w:rPr>
                <w:rFonts w:ascii="Times New Roman" w:hAnsi="Times New Roman"/>
                <w:sz w:val="20"/>
                <w:szCs w:val="20"/>
                <w:lang w:val="en-US"/>
              </w:rPr>
            </w:pPr>
            <w:proofErr w:type="spellStart"/>
            <w:r w:rsidRPr="00EE32FD">
              <w:rPr>
                <w:rFonts w:ascii="Times New Roman" w:hAnsi="Times New Roman"/>
                <w:sz w:val="20"/>
                <w:szCs w:val="20"/>
                <w:lang w:val="en-US"/>
              </w:rPr>
              <w:t>Luoto</w:t>
            </w:r>
            <w:proofErr w:type="spellEnd"/>
            <w:r w:rsidRPr="00EE32FD">
              <w:rPr>
                <w:rFonts w:ascii="Times New Roman" w:hAnsi="Times New Roman"/>
                <w:sz w:val="20"/>
                <w:szCs w:val="20"/>
                <w:lang w:val="en-US"/>
              </w:rPr>
              <w:t xml:space="preserve"> et </w:t>
            </w:r>
            <w:r w:rsidRPr="00EE32FD">
              <w:rPr>
                <w:rFonts w:ascii="Times New Roman" w:hAnsi="Times New Roman"/>
                <w:sz w:val="20"/>
                <w:szCs w:val="20"/>
                <w:lang w:val="en-US"/>
              </w:rPr>
              <w:lastRenderedPageBreak/>
              <w:t xml:space="preserve">al., 2014 </w:t>
            </w:r>
            <w:r w:rsidRPr="00EE32FD">
              <w:rPr>
                <w:rFonts w:ascii="Times New Roman" w:hAnsi="Times New Roman"/>
                <w:sz w:val="20"/>
                <w:szCs w:val="20"/>
                <w:lang w:val="en-US"/>
              </w:rPr>
              <w:fldChar w:fldCharType="begin" w:fldLock="1"/>
            </w:r>
            <w:r w:rsidRPr="00EE32FD">
              <w:rPr>
                <w:rFonts w:ascii="Times New Roman" w:hAnsi="Times New Roman"/>
                <w:sz w:val="20"/>
                <w:szCs w:val="20"/>
                <w:lang w:val="en-US"/>
              </w:rPr>
              <w:instrText>ADDIN CSL_CITATION {"citationItems":[{"id":"ITEM-1","itemData":{"DOI":"10.1016/j.jaci.2013.08.020","ISSN":"1097-6825","PMID":"24131826","abstract":"BACKGROUND Simple and safe strategies for the prevention of viral respiratory tract infections (RTIs) are needed. OBJECTIVE We hypothesized that early prebiotic or probiotic supplementation would reduce the risk of virus-associated RTIs during the first year of life in a cohort of preterm infants. METHODS In this randomized, double-blind, placebo-controlled trial (ClinicalTrials.gov no. NCT00167700), 94 preterm infants (gestational age, ≥32 + 0 and ≤36 + 6 weeks; birth weight, &gt;1500 g) treated at Turku University Hospital, Turku, Finland, were allocated to receive oral prebiotics (galacto-oligosaccharide and polydextrose mixture, 1:1), a probiotic (Lactobacillus rhamnosus GG, ATCC 53103), or placebo (microcrystalline cellulose) between days 3 and 60 of life. The primary outcome was the incidence of clinically defined virus-associated RTI episodes confirmed from nasal swabs by using nucleic acid testing. Secondary outcomes were the severity and duration of RTIs. RESULTS A significantly lower incidence of RTIs was detected in infants receiving prebiotics (rate ratio [RR], 0.24; 95% CI, 0.12-0.49; P &lt; .001) or probiotics (RR, 0.50; 95% CI, 0.28-0.90; P = .022) compared with those receiving placebo. Also, the incidence of rhinovirus-induced episodes, which comprised 80% of all RTI episodes, was found to be significantly lower in the prebiotic (RR, 0.31; 95% CI, 0.14-0.66; P = .003) and probiotic (RR, 0.49; 95% CI, 0.24-1.00; P = .051) groups compared with the placebo group. No differences emerged among the study groups in rhinovirus RNA load during infections, duration of rhinovirus RNA shedding, duration or severity of rhinovirus infections, or occurrence of rhinovirus RNA in asymptomatic infants. CONCLUSIONS Gut microbiota modification with specific prebiotics and probiotics might offer a novel and cost-effective means to reduce the risk of rhinovirus infections.","author":[{"dropping-particle":"","family":"Luoto","given":"Raakel","non-dropping-particle":"","parse-names":false,"suffix":""},{"dropping-particle":"","family":"Ruuskanen","given":"Olli","non-dropping-particle":"","parse-names":false,"suffix":""},{"dropping-particle":"","family":"Waris","given":"Matti","non-dropping-particle":"","parse-names":false,"suffix":""},{"dropping-particle":"","family":"Kalliomäki","given":"Marko","non-dropping-particle":"","parse-names":false,"suffix":""},{"dropping-particle":"","family":"Salminen","given":"Seppo","non-dropping-particle":"","parse-names":false,"suffix":""},{"dropping-particle":"","family":"Isolauri","given":"Erika","non-dropping-particle":"","parse-names":false,"suffix":""}],"container-title":"The Journal of allergy and clinical immunology","id":"ITEM-1","issue":"2","issued":{"date-parts":[["2014","2"]]},"page":"405-13","title":"Prebiotic and probiotic supplementation prevents rhinovirus infections in preterm infants: a randomized, placebo-controlled trial.","type":"article-journal","volume":"133"},"uris":["http://www.mendeley.com/documents/?uuid=5f51a9a4-c491-4a62-99bc-32ce755e303c"]}],"mendeley":{"formattedCitation":"[65]","plainTextFormattedCitation":"[65]","previouslyFormattedCitation":"[65]"},"properties":{"noteIndex":0},"schema":"https://github.com/citation-style-language/schema/raw/master/csl-citation.json"}</w:instrText>
            </w:r>
            <w:r w:rsidRPr="00EE32FD">
              <w:rPr>
                <w:rFonts w:ascii="Times New Roman" w:hAnsi="Times New Roman"/>
                <w:sz w:val="20"/>
                <w:szCs w:val="20"/>
                <w:lang w:val="en-US"/>
              </w:rPr>
              <w:fldChar w:fldCharType="separate"/>
            </w:r>
            <w:r w:rsidRPr="00EE32FD">
              <w:rPr>
                <w:rFonts w:ascii="Times New Roman" w:hAnsi="Times New Roman"/>
                <w:noProof/>
                <w:sz w:val="20"/>
                <w:szCs w:val="20"/>
                <w:lang w:val="en-US"/>
              </w:rPr>
              <w:t>[65]</w:t>
            </w:r>
            <w:r w:rsidRPr="00EE32FD">
              <w:rPr>
                <w:rFonts w:ascii="Times New Roman" w:hAnsi="Times New Roman"/>
                <w:sz w:val="20"/>
                <w:szCs w:val="20"/>
                <w:lang w:val="en-US"/>
              </w:rPr>
              <w:fldChar w:fldCharType="end"/>
            </w:r>
          </w:p>
        </w:tc>
        <w:tc>
          <w:tcPr>
            <w:tcW w:w="1506" w:type="dxa"/>
            <w:vAlign w:val="center"/>
          </w:tcPr>
          <w:p w:rsidR="00EE32FD" w:rsidRPr="00EE32FD" w:rsidRDefault="00EE32FD" w:rsidP="00EE32FD">
            <w:pPr>
              <w:spacing w:after="0" w:line="240" w:lineRule="auto"/>
              <w:jc w:val="center"/>
              <w:rPr>
                <w:rFonts w:ascii="Times New Roman" w:hAnsi="Times New Roman"/>
                <w:sz w:val="20"/>
                <w:szCs w:val="20"/>
                <w:lang w:val="en-US"/>
              </w:rPr>
            </w:pPr>
            <w:r w:rsidRPr="00EE32FD">
              <w:rPr>
                <w:rFonts w:ascii="Times New Roman" w:hAnsi="Times New Roman"/>
                <w:sz w:val="20"/>
                <w:szCs w:val="20"/>
                <w:lang w:val="en-US"/>
              </w:rPr>
              <w:lastRenderedPageBreak/>
              <w:t>PDX/GOS</w:t>
            </w:r>
          </w:p>
          <w:p w:rsidR="00EE32FD" w:rsidRPr="00EE32FD" w:rsidRDefault="00EE32FD" w:rsidP="00EE32FD">
            <w:pPr>
              <w:spacing w:after="0" w:line="240" w:lineRule="auto"/>
              <w:jc w:val="center"/>
              <w:rPr>
                <w:rFonts w:ascii="Times New Roman" w:hAnsi="Times New Roman"/>
                <w:sz w:val="20"/>
                <w:szCs w:val="20"/>
                <w:lang w:val="en-US"/>
              </w:rPr>
            </w:pPr>
            <w:r w:rsidRPr="00EE32FD">
              <w:rPr>
                <w:rFonts w:ascii="Times New Roman" w:hAnsi="Times New Roman"/>
                <w:sz w:val="20"/>
                <w:szCs w:val="20"/>
                <w:lang w:val="en-US"/>
              </w:rPr>
              <w:lastRenderedPageBreak/>
              <w:t>(ratio 1:1)</w:t>
            </w:r>
          </w:p>
        </w:tc>
        <w:tc>
          <w:tcPr>
            <w:tcW w:w="1639" w:type="dxa"/>
            <w:vAlign w:val="center"/>
          </w:tcPr>
          <w:p w:rsidR="00EE32FD" w:rsidRPr="00EE32FD" w:rsidRDefault="00EE32FD" w:rsidP="00EE32FD">
            <w:pPr>
              <w:spacing w:after="0" w:line="240" w:lineRule="auto"/>
              <w:jc w:val="center"/>
              <w:rPr>
                <w:rFonts w:ascii="Times New Roman" w:hAnsi="Times New Roman"/>
                <w:sz w:val="20"/>
                <w:szCs w:val="20"/>
                <w:lang w:val="en-US"/>
              </w:rPr>
            </w:pPr>
            <w:r w:rsidRPr="00EE32FD">
              <w:rPr>
                <w:rFonts w:ascii="Times New Roman" w:hAnsi="Times New Roman"/>
                <w:sz w:val="20"/>
                <w:szCs w:val="20"/>
                <w:lang w:val="en-US"/>
              </w:rPr>
              <w:lastRenderedPageBreak/>
              <w:t xml:space="preserve">600 mg/d ( from </w:t>
            </w:r>
            <w:r w:rsidRPr="00EE32FD">
              <w:rPr>
                <w:rFonts w:ascii="Times New Roman" w:hAnsi="Times New Roman"/>
                <w:sz w:val="20"/>
                <w:szCs w:val="20"/>
                <w:lang w:val="en-US"/>
              </w:rPr>
              <w:lastRenderedPageBreak/>
              <w:t>day 1 to day 30);</w:t>
            </w:r>
          </w:p>
          <w:p w:rsidR="00EE32FD" w:rsidRPr="00EE32FD" w:rsidRDefault="00EE32FD" w:rsidP="00EE32FD">
            <w:pPr>
              <w:spacing w:after="0" w:line="240" w:lineRule="auto"/>
              <w:jc w:val="center"/>
              <w:rPr>
                <w:rFonts w:ascii="Times New Roman" w:hAnsi="Times New Roman"/>
                <w:sz w:val="20"/>
                <w:szCs w:val="20"/>
                <w:lang w:val="en-US"/>
              </w:rPr>
            </w:pPr>
            <w:r w:rsidRPr="00EE32FD">
              <w:rPr>
                <w:rFonts w:ascii="Times New Roman" w:hAnsi="Times New Roman"/>
                <w:sz w:val="20"/>
                <w:szCs w:val="20"/>
                <w:lang w:val="en-US"/>
              </w:rPr>
              <w:t>2x600 mg/d (from day 31 to day 60)</w:t>
            </w:r>
          </w:p>
        </w:tc>
        <w:tc>
          <w:tcPr>
            <w:tcW w:w="1878" w:type="dxa"/>
            <w:vAlign w:val="center"/>
          </w:tcPr>
          <w:p w:rsidR="00EE32FD" w:rsidRPr="00EE32FD" w:rsidRDefault="00EE32FD" w:rsidP="00EE32FD">
            <w:pPr>
              <w:spacing w:after="0" w:line="240" w:lineRule="auto"/>
              <w:jc w:val="center"/>
              <w:rPr>
                <w:rFonts w:ascii="Times New Roman" w:hAnsi="Times New Roman"/>
                <w:sz w:val="20"/>
                <w:szCs w:val="20"/>
                <w:lang w:val="en-US"/>
              </w:rPr>
            </w:pPr>
            <w:r w:rsidRPr="00EE32FD">
              <w:rPr>
                <w:rFonts w:ascii="Times New Roman" w:hAnsi="Times New Roman"/>
                <w:sz w:val="20"/>
                <w:szCs w:val="20"/>
                <w:lang w:val="en-US"/>
              </w:rPr>
              <w:lastRenderedPageBreak/>
              <w:t xml:space="preserve">To assess if early </w:t>
            </w:r>
            <w:r w:rsidRPr="00EE32FD">
              <w:rPr>
                <w:rFonts w:ascii="Times New Roman" w:hAnsi="Times New Roman"/>
                <w:sz w:val="20"/>
                <w:szCs w:val="20"/>
                <w:lang w:val="en-US"/>
              </w:rPr>
              <w:lastRenderedPageBreak/>
              <w:t>prebiotic or probiotic supplementation would reduce the risk of virus-associated respiratory tract infections during the first year of life in preterm infants</w:t>
            </w:r>
          </w:p>
        </w:tc>
        <w:tc>
          <w:tcPr>
            <w:tcW w:w="4588" w:type="dxa"/>
            <w:vAlign w:val="center"/>
          </w:tcPr>
          <w:p w:rsidR="00EE32FD" w:rsidRPr="00EE32FD" w:rsidRDefault="00EE32FD" w:rsidP="00EE32FD">
            <w:pPr>
              <w:spacing w:after="0" w:line="240" w:lineRule="auto"/>
              <w:jc w:val="center"/>
              <w:rPr>
                <w:rFonts w:ascii="Times New Roman" w:hAnsi="Times New Roman"/>
                <w:sz w:val="20"/>
                <w:szCs w:val="20"/>
                <w:lang w:val="en-US"/>
              </w:rPr>
            </w:pPr>
            <w:r w:rsidRPr="00EE32FD">
              <w:rPr>
                <w:rFonts w:ascii="Times New Roman" w:hAnsi="Times New Roman"/>
                <w:sz w:val="20"/>
                <w:szCs w:val="20"/>
                <w:lang w:val="en-US"/>
              </w:rPr>
              <w:lastRenderedPageBreak/>
              <w:t xml:space="preserve">Randomized, double-blind, placebo-controlled trial </w:t>
            </w:r>
            <w:r w:rsidRPr="00EE32FD">
              <w:rPr>
                <w:rFonts w:ascii="Times New Roman" w:hAnsi="Times New Roman"/>
                <w:sz w:val="20"/>
                <w:szCs w:val="20"/>
                <w:lang w:val="en-US"/>
              </w:rPr>
              <w:lastRenderedPageBreak/>
              <w:t>conducted with 94 preterm infants. Subjects were allocated to receive oral prebiotics, a probiotic (</w:t>
            </w:r>
            <w:r w:rsidRPr="00EE32FD">
              <w:rPr>
                <w:rFonts w:ascii="Times New Roman" w:hAnsi="Times New Roman"/>
                <w:i/>
                <w:sz w:val="20"/>
                <w:szCs w:val="20"/>
                <w:lang w:val="en-US"/>
              </w:rPr>
              <w:t xml:space="preserve">Lactobacillus </w:t>
            </w:r>
            <w:proofErr w:type="spellStart"/>
            <w:r w:rsidRPr="00EE32FD">
              <w:rPr>
                <w:rFonts w:ascii="Times New Roman" w:hAnsi="Times New Roman"/>
                <w:i/>
                <w:sz w:val="20"/>
                <w:szCs w:val="20"/>
                <w:lang w:val="en-US"/>
              </w:rPr>
              <w:t>rhamnosus</w:t>
            </w:r>
            <w:proofErr w:type="spellEnd"/>
            <w:r w:rsidRPr="00EE32FD">
              <w:rPr>
                <w:rFonts w:ascii="Times New Roman" w:hAnsi="Times New Roman"/>
                <w:sz w:val="20"/>
                <w:szCs w:val="20"/>
                <w:lang w:val="en-US"/>
              </w:rPr>
              <w:t xml:space="preserve"> GG), or placebo (microcrystalline cellulose) between days 3 and 60 of life. The primary outcome in the present study was the incidence of defined viral respiratory tract infections (RTIs) confirmed from nasal swabs by using nucleic acid testing</w:t>
            </w:r>
          </w:p>
        </w:tc>
        <w:tc>
          <w:tcPr>
            <w:tcW w:w="3793" w:type="dxa"/>
            <w:vAlign w:val="center"/>
          </w:tcPr>
          <w:p w:rsidR="00EE32FD" w:rsidRPr="00EE32FD" w:rsidRDefault="00EE32FD" w:rsidP="00EE32FD">
            <w:pPr>
              <w:spacing w:after="0" w:line="240" w:lineRule="auto"/>
              <w:jc w:val="center"/>
              <w:rPr>
                <w:rFonts w:ascii="Times New Roman" w:hAnsi="Times New Roman"/>
                <w:sz w:val="20"/>
                <w:szCs w:val="20"/>
                <w:lang w:val="en-US"/>
              </w:rPr>
            </w:pPr>
            <w:r w:rsidRPr="00EE32FD">
              <w:rPr>
                <w:rFonts w:ascii="Times New Roman" w:hAnsi="Times New Roman"/>
                <w:sz w:val="20"/>
                <w:szCs w:val="20"/>
                <w:lang w:val="en-US"/>
              </w:rPr>
              <w:lastRenderedPageBreak/>
              <w:t xml:space="preserve">A significantly lower incidence of RTIs was </w:t>
            </w:r>
            <w:r w:rsidRPr="00EE32FD">
              <w:rPr>
                <w:rFonts w:ascii="Times New Roman" w:hAnsi="Times New Roman"/>
                <w:sz w:val="20"/>
                <w:szCs w:val="20"/>
                <w:lang w:val="en-US"/>
              </w:rPr>
              <w:lastRenderedPageBreak/>
              <w:t>detected in infants receiving prebiotics or probiotics compared with those receiving placebo. Moreover, the incidence of rhinovirus-induced episodes, which comprised 80% of all RTI episodes, was found to be significantly lower in the prebiotic and probiotic groups compared with the placebo group</w:t>
            </w:r>
          </w:p>
        </w:tc>
      </w:tr>
    </w:tbl>
    <w:p w:rsidR="00046B19" w:rsidRDefault="00046B19" w:rsidP="00046B19">
      <w:pPr>
        <w:spacing w:line="480" w:lineRule="auto"/>
        <w:ind w:firstLine="567"/>
        <w:rPr>
          <w:rFonts w:ascii="Times New Roman" w:hAnsi="Times New Roman"/>
          <w:b/>
          <w:sz w:val="24"/>
          <w:szCs w:val="24"/>
          <w:lang w:val="en-US"/>
        </w:rPr>
      </w:pPr>
      <w:bookmarkStart w:id="0" w:name="_GoBack"/>
      <w:bookmarkEnd w:id="0"/>
    </w:p>
    <w:p w:rsidR="00046B19" w:rsidRDefault="00046B19" w:rsidP="00046B19">
      <w:pPr>
        <w:spacing w:line="480" w:lineRule="auto"/>
        <w:ind w:firstLine="567"/>
        <w:rPr>
          <w:rFonts w:ascii="Times New Roman" w:hAnsi="Times New Roman"/>
          <w:b/>
          <w:sz w:val="24"/>
          <w:szCs w:val="24"/>
          <w:lang w:val="en-US"/>
        </w:rPr>
      </w:pPr>
    </w:p>
    <w:p w:rsidR="00650C14" w:rsidRPr="00EE32FD" w:rsidRDefault="00EE32FD">
      <w:pPr>
        <w:rPr>
          <w:lang w:val="en-US"/>
        </w:rPr>
      </w:pPr>
    </w:p>
    <w:sectPr w:rsidR="00650C14" w:rsidRPr="00EE32FD" w:rsidSect="00046B19">
      <w:pgSz w:w="16838" w:h="11906" w:orient="landscape"/>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dvPS94B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8CB"/>
    <w:rsid w:val="00046B19"/>
    <w:rsid w:val="00B428CB"/>
    <w:rsid w:val="00B751BA"/>
    <w:rsid w:val="00C61DAC"/>
    <w:rsid w:val="00EE32F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46B19"/>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46B19"/>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5012</Words>
  <Characters>28570</Characters>
  <Application>Microsoft Office Word</Application>
  <DocSecurity>0</DocSecurity>
  <Lines>238</Lines>
  <Paragraphs>67</Paragraphs>
  <ScaleCrop>false</ScaleCrop>
  <HeadingPairs>
    <vt:vector size="2" baseType="variant">
      <vt:variant>
        <vt:lpstr>Titolo</vt:lpstr>
      </vt:variant>
      <vt:variant>
        <vt:i4>1</vt:i4>
      </vt:variant>
    </vt:vector>
  </HeadingPairs>
  <TitlesOfParts>
    <vt:vector size="1" baseType="lpstr">
      <vt:lpstr/>
    </vt:vector>
  </TitlesOfParts>
  <Company>Università Cattolica del Sacro Cuore - Piacenza</Company>
  <LinksUpToDate>false</LinksUpToDate>
  <CharactersWithSpaces>33515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Vania Patrone</dc:creator>
  <cp:lastModifiedBy>Vania Patrone</cp:lastModifiedBy>
  <cp:revision>2</cp:revision>
  <dcterms:created xsi:type="dcterms:W3CDTF">2018-09-28T15:32:00Z</dcterms:created>
  <dcterms:modified xsi:type="dcterms:W3CDTF">2018-09-28T15:32:00Z</dcterms:modified>
</cp:coreProperties>
</file>